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E23EE9" w14:textId="77777777" w:rsidR="00244403" w:rsidRPr="00AE3BCA" w:rsidRDefault="00244403" w:rsidP="00660284">
      <w:pPr>
        <w:spacing w:line="276" w:lineRule="auto"/>
        <w:rPr>
          <w:rFonts w:ascii="Arial" w:hAnsi="Arial" w:cs="Arial"/>
          <w:color w:val="000000" w:themeColor="text1"/>
          <w:sz w:val="23"/>
          <w:szCs w:val="23"/>
        </w:rPr>
      </w:pPr>
    </w:p>
    <w:p w14:paraId="5501AC3C" w14:textId="77777777" w:rsidR="00A03F07" w:rsidRPr="00AE3BCA" w:rsidRDefault="00A03F07" w:rsidP="00660284">
      <w:pPr>
        <w:spacing w:line="276" w:lineRule="auto"/>
        <w:jc w:val="center"/>
        <w:rPr>
          <w:rFonts w:ascii="Arial" w:hAnsi="Arial" w:cs="Arial"/>
          <w:b/>
          <w:color w:val="000000" w:themeColor="text1"/>
          <w:sz w:val="23"/>
          <w:szCs w:val="23"/>
        </w:rPr>
      </w:pPr>
      <w:r w:rsidRPr="00AE3BCA">
        <w:rPr>
          <w:rFonts w:ascii="Arial" w:hAnsi="Arial" w:cs="Arial"/>
          <w:b/>
          <w:color w:val="000000" w:themeColor="text1"/>
          <w:sz w:val="23"/>
          <w:szCs w:val="23"/>
        </w:rPr>
        <w:t>EDITAL DE LICITAÇÃO</w:t>
      </w:r>
    </w:p>
    <w:p w14:paraId="3F2550B3" w14:textId="77777777" w:rsidR="00A03F07" w:rsidRPr="00AE3BCA" w:rsidRDefault="00A03F07" w:rsidP="00660284">
      <w:pPr>
        <w:spacing w:line="276" w:lineRule="auto"/>
        <w:jc w:val="center"/>
        <w:rPr>
          <w:rFonts w:ascii="Arial" w:hAnsi="Arial" w:cs="Arial"/>
          <w:b/>
          <w:color w:val="000000" w:themeColor="text1"/>
          <w:sz w:val="23"/>
          <w:szCs w:val="23"/>
        </w:rPr>
      </w:pPr>
    </w:p>
    <w:p w14:paraId="1923821E" w14:textId="7543DE08" w:rsidR="00127AAA" w:rsidRPr="00AE3BCA" w:rsidRDefault="00196741" w:rsidP="00660284">
      <w:pPr>
        <w:spacing w:line="276" w:lineRule="auto"/>
        <w:jc w:val="center"/>
        <w:rPr>
          <w:rFonts w:ascii="Arial" w:hAnsi="Arial" w:cs="Arial"/>
          <w:b/>
          <w:bCs/>
          <w:color w:val="000000" w:themeColor="text1"/>
          <w:sz w:val="23"/>
          <w:szCs w:val="23"/>
        </w:rPr>
      </w:pPr>
      <w:r w:rsidRPr="00AE3BCA">
        <w:rPr>
          <w:rFonts w:ascii="Arial" w:hAnsi="Arial" w:cs="Arial"/>
          <w:b/>
          <w:color w:val="000000" w:themeColor="text1"/>
          <w:sz w:val="23"/>
          <w:szCs w:val="23"/>
        </w:rPr>
        <w:t>CONCORRÊNCIA</w:t>
      </w:r>
      <w:r w:rsidR="00A03F07" w:rsidRPr="00AE3BCA">
        <w:rPr>
          <w:rFonts w:ascii="Arial" w:hAnsi="Arial" w:cs="Arial"/>
          <w:b/>
          <w:color w:val="000000" w:themeColor="text1"/>
          <w:sz w:val="23"/>
          <w:szCs w:val="23"/>
        </w:rPr>
        <w:t xml:space="preserve"> ELETRÔNICA Nº 00</w:t>
      </w:r>
      <w:r w:rsidR="00976C2B" w:rsidRPr="00AE3BCA">
        <w:rPr>
          <w:rFonts w:ascii="Arial" w:hAnsi="Arial" w:cs="Arial"/>
          <w:b/>
          <w:color w:val="000000" w:themeColor="text1"/>
          <w:sz w:val="23"/>
          <w:szCs w:val="23"/>
        </w:rPr>
        <w:t>5</w:t>
      </w:r>
      <w:r w:rsidR="00A03F07" w:rsidRPr="00AE3BCA">
        <w:rPr>
          <w:rFonts w:ascii="Arial" w:hAnsi="Arial" w:cs="Arial"/>
          <w:b/>
          <w:color w:val="000000" w:themeColor="text1"/>
          <w:sz w:val="23"/>
          <w:szCs w:val="23"/>
        </w:rPr>
        <w:t xml:space="preserve">/2026 </w:t>
      </w:r>
    </w:p>
    <w:p w14:paraId="02437A2A" w14:textId="1BD3D80A" w:rsidR="00127AAA" w:rsidRPr="00AE3BCA" w:rsidRDefault="00127AAA" w:rsidP="00660284">
      <w:pPr>
        <w:spacing w:line="276" w:lineRule="auto"/>
        <w:rPr>
          <w:rFonts w:ascii="Arial" w:hAnsi="Arial" w:cs="Arial"/>
          <w:i/>
          <w:iCs/>
          <w:color w:val="000000" w:themeColor="text1"/>
          <w:sz w:val="23"/>
          <w:szCs w:val="23"/>
        </w:rPr>
      </w:pPr>
    </w:p>
    <w:p w14:paraId="71B258C0" w14:textId="0EBBF2F4" w:rsidR="00127AAA" w:rsidRPr="00AE3BCA" w:rsidRDefault="00127AAA" w:rsidP="00660284">
      <w:pPr>
        <w:spacing w:line="276" w:lineRule="auto"/>
        <w:rPr>
          <w:rFonts w:ascii="Arial" w:hAnsi="Arial" w:cs="Arial"/>
          <w:b/>
          <w:bCs/>
          <w:color w:val="000000" w:themeColor="text1"/>
          <w:sz w:val="23"/>
          <w:szCs w:val="23"/>
        </w:rPr>
      </w:pPr>
    </w:p>
    <w:p w14:paraId="1D07AD44" w14:textId="68D696EB" w:rsidR="00127AAA" w:rsidRPr="00AE3BCA" w:rsidRDefault="00127AAA" w:rsidP="00660284">
      <w:pPr>
        <w:spacing w:line="276" w:lineRule="auto"/>
        <w:rPr>
          <w:rFonts w:ascii="Arial" w:hAnsi="Arial" w:cs="Arial"/>
          <w:b/>
          <w:bCs/>
          <w:color w:val="000000" w:themeColor="text1"/>
          <w:sz w:val="23"/>
          <w:szCs w:val="23"/>
        </w:rPr>
      </w:pPr>
      <w:r w:rsidRPr="00AE3BCA">
        <w:rPr>
          <w:rFonts w:ascii="Arial" w:hAnsi="Arial" w:cs="Arial"/>
          <w:b/>
          <w:bCs/>
          <w:color w:val="000000" w:themeColor="text1"/>
          <w:sz w:val="23"/>
          <w:szCs w:val="23"/>
        </w:rPr>
        <w:t>CONTRATANTE</w:t>
      </w:r>
    </w:p>
    <w:p w14:paraId="4A8EDD19" w14:textId="64AFA03B" w:rsidR="00127AAA" w:rsidRPr="00AE3BCA" w:rsidRDefault="00A03F07" w:rsidP="00660284">
      <w:pPr>
        <w:spacing w:line="276" w:lineRule="auto"/>
        <w:rPr>
          <w:rFonts w:ascii="Arial" w:hAnsi="Arial" w:cs="Arial"/>
          <w:color w:val="000000" w:themeColor="text1"/>
          <w:sz w:val="23"/>
          <w:szCs w:val="23"/>
        </w:rPr>
      </w:pPr>
      <w:r w:rsidRPr="00AE3BCA">
        <w:rPr>
          <w:rFonts w:ascii="Arial" w:hAnsi="Arial" w:cs="Arial"/>
          <w:color w:val="000000" w:themeColor="text1"/>
          <w:sz w:val="23"/>
          <w:szCs w:val="23"/>
        </w:rPr>
        <w:t>PREFEITURA MUNICIPAL DE SANTA MARIA DA VITÓRIA</w:t>
      </w:r>
    </w:p>
    <w:p w14:paraId="65C4E84A" w14:textId="2139E9BF" w:rsidR="00127AAA" w:rsidRPr="00AE3BCA" w:rsidRDefault="00127AAA" w:rsidP="00660284">
      <w:pPr>
        <w:spacing w:line="276" w:lineRule="auto"/>
        <w:rPr>
          <w:rFonts w:ascii="Arial" w:hAnsi="Arial" w:cs="Arial"/>
          <w:b/>
          <w:bCs/>
          <w:color w:val="000000" w:themeColor="text1"/>
          <w:sz w:val="23"/>
          <w:szCs w:val="23"/>
        </w:rPr>
      </w:pPr>
    </w:p>
    <w:p w14:paraId="45C9166F" w14:textId="77777777" w:rsidR="003A2238" w:rsidRPr="00AE3BCA" w:rsidRDefault="003A2238" w:rsidP="00660284">
      <w:pPr>
        <w:spacing w:line="276" w:lineRule="auto"/>
        <w:rPr>
          <w:rFonts w:ascii="Arial" w:hAnsi="Arial" w:cs="Arial"/>
          <w:b/>
          <w:bCs/>
          <w:color w:val="000000" w:themeColor="text1"/>
          <w:sz w:val="23"/>
          <w:szCs w:val="23"/>
        </w:rPr>
      </w:pPr>
    </w:p>
    <w:p w14:paraId="4E10416A" w14:textId="1B39EEF6" w:rsidR="00127AAA" w:rsidRPr="00AE3BCA" w:rsidRDefault="00127AAA" w:rsidP="00660284">
      <w:pPr>
        <w:spacing w:line="276" w:lineRule="auto"/>
        <w:rPr>
          <w:rFonts w:ascii="Arial" w:hAnsi="Arial" w:cs="Arial"/>
          <w:b/>
          <w:bCs/>
          <w:color w:val="000000" w:themeColor="text1"/>
          <w:sz w:val="23"/>
          <w:szCs w:val="23"/>
        </w:rPr>
      </w:pPr>
      <w:r w:rsidRPr="00AE3BCA">
        <w:rPr>
          <w:rFonts w:ascii="Arial" w:hAnsi="Arial" w:cs="Arial"/>
          <w:b/>
          <w:bCs/>
          <w:color w:val="000000" w:themeColor="text1"/>
          <w:sz w:val="23"/>
          <w:szCs w:val="23"/>
        </w:rPr>
        <w:t>OBJETO</w:t>
      </w:r>
    </w:p>
    <w:p w14:paraId="2F5EBF20" w14:textId="41862CE7" w:rsidR="00B72B89" w:rsidRPr="00AE3BCA" w:rsidRDefault="00F9265E" w:rsidP="00B72B89">
      <w:pPr>
        <w:spacing w:line="276" w:lineRule="auto"/>
        <w:jc w:val="both"/>
        <w:rPr>
          <w:rFonts w:ascii="Arial" w:hAnsi="Arial" w:cs="Arial"/>
          <w:color w:val="000000" w:themeColor="text1"/>
          <w:sz w:val="23"/>
          <w:szCs w:val="23"/>
        </w:rPr>
      </w:pPr>
      <w:r w:rsidRPr="00AE3BCA">
        <w:rPr>
          <w:rFonts w:ascii="Arial" w:hAnsi="Arial" w:cs="Arial"/>
          <w:color w:val="000000"/>
          <w:sz w:val="23"/>
          <w:szCs w:val="23"/>
        </w:rPr>
        <w:t>C</w:t>
      </w:r>
      <w:r w:rsidRPr="00AE3BCA">
        <w:rPr>
          <w:rFonts w:ascii="Arial" w:hAnsi="Arial" w:cs="Arial"/>
          <w:color w:val="000000"/>
          <w:sz w:val="23"/>
          <w:szCs w:val="23"/>
        </w:rPr>
        <w:t>ontratação de empresa especializada para execução das obras de construção de</w:t>
      </w:r>
      <w:r w:rsidRPr="00AE3BCA">
        <w:rPr>
          <w:rFonts w:ascii="Arial" w:hAnsi="Arial" w:cs="Arial"/>
          <w:sz w:val="23"/>
          <w:szCs w:val="23"/>
        </w:rPr>
        <w:t xml:space="preserve"> </w:t>
      </w:r>
      <w:r w:rsidRPr="00AE3BCA">
        <w:rPr>
          <w:rFonts w:ascii="Arial" w:hAnsi="Arial" w:cs="Arial"/>
          <w:color w:val="000000"/>
          <w:sz w:val="23"/>
          <w:szCs w:val="23"/>
        </w:rPr>
        <w:t>praça pública com área de lazer na Rua Arnaldo Pereira, Bairro Malvão, ao fundo da sede do INSS, no Município de Santa Maria</w:t>
      </w:r>
      <w:r w:rsidRPr="00AE3BCA">
        <w:rPr>
          <w:rFonts w:ascii="Arial" w:hAnsi="Arial" w:cs="Arial"/>
          <w:sz w:val="23"/>
          <w:szCs w:val="23"/>
        </w:rPr>
        <w:t xml:space="preserve"> da Vitória - BA</w:t>
      </w:r>
      <w:r w:rsidR="00B72B89" w:rsidRPr="00AE3BCA">
        <w:rPr>
          <w:rFonts w:ascii="Arial" w:hAnsi="Arial" w:cs="Arial"/>
          <w:color w:val="000000" w:themeColor="text1"/>
          <w:sz w:val="23"/>
          <w:szCs w:val="23"/>
        </w:rPr>
        <w:t>.</w:t>
      </w:r>
    </w:p>
    <w:p w14:paraId="6A28766B" w14:textId="77777777" w:rsidR="00B72B89" w:rsidRPr="00AE3BCA" w:rsidRDefault="00B72B89" w:rsidP="00660284">
      <w:pPr>
        <w:spacing w:line="276" w:lineRule="auto"/>
        <w:jc w:val="both"/>
        <w:rPr>
          <w:rFonts w:ascii="Arial" w:hAnsi="Arial" w:cs="Arial"/>
          <w:color w:val="000000" w:themeColor="text1"/>
          <w:sz w:val="23"/>
          <w:szCs w:val="23"/>
        </w:rPr>
      </w:pPr>
    </w:p>
    <w:p w14:paraId="1A3B9056" w14:textId="77777777" w:rsidR="00A03F07" w:rsidRPr="00AE3BCA" w:rsidRDefault="00A03F07" w:rsidP="00660284">
      <w:pPr>
        <w:spacing w:line="276" w:lineRule="auto"/>
        <w:rPr>
          <w:rFonts w:ascii="Arial" w:hAnsi="Arial" w:cs="Arial"/>
          <w:b/>
          <w:bCs/>
          <w:color w:val="000000" w:themeColor="text1"/>
          <w:sz w:val="23"/>
          <w:szCs w:val="23"/>
        </w:rPr>
      </w:pPr>
    </w:p>
    <w:p w14:paraId="49A67A8B" w14:textId="77777777" w:rsidR="00761706" w:rsidRPr="00AE3BCA" w:rsidRDefault="00761706" w:rsidP="00660284">
      <w:pPr>
        <w:spacing w:line="276" w:lineRule="auto"/>
        <w:rPr>
          <w:rFonts w:ascii="Arial" w:hAnsi="Arial" w:cs="Arial"/>
          <w:b/>
          <w:bCs/>
          <w:color w:val="000000" w:themeColor="text1"/>
          <w:sz w:val="23"/>
          <w:szCs w:val="23"/>
        </w:rPr>
      </w:pPr>
    </w:p>
    <w:p w14:paraId="73DE36BB" w14:textId="08945653" w:rsidR="00127AAA" w:rsidRPr="00AE3BCA" w:rsidRDefault="00127AAA" w:rsidP="00660284">
      <w:pPr>
        <w:spacing w:line="276" w:lineRule="auto"/>
        <w:rPr>
          <w:rFonts w:ascii="Arial" w:hAnsi="Arial" w:cs="Arial"/>
          <w:b/>
          <w:bCs/>
          <w:color w:val="000000" w:themeColor="text1"/>
          <w:sz w:val="23"/>
          <w:szCs w:val="23"/>
        </w:rPr>
      </w:pPr>
      <w:r w:rsidRPr="00AE3BCA">
        <w:rPr>
          <w:rFonts w:ascii="Arial" w:hAnsi="Arial" w:cs="Arial"/>
          <w:b/>
          <w:bCs/>
          <w:color w:val="000000" w:themeColor="text1"/>
          <w:sz w:val="23"/>
          <w:szCs w:val="23"/>
        </w:rPr>
        <w:t>VALOR TOTAL DA CONTRATAÇÃO</w:t>
      </w:r>
    </w:p>
    <w:p w14:paraId="1D2D6F32" w14:textId="69EF9F2B" w:rsidR="0004561D" w:rsidRPr="00AE3BCA" w:rsidRDefault="00A03F07" w:rsidP="00660284">
      <w:pPr>
        <w:spacing w:line="276" w:lineRule="auto"/>
        <w:rPr>
          <w:rFonts w:ascii="Arial" w:hAnsi="Arial" w:cs="Arial"/>
          <w:bCs/>
          <w:color w:val="000000" w:themeColor="text1"/>
          <w:sz w:val="23"/>
          <w:szCs w:val="23"/>
        </w:rPr>
      </w:pPr>
      <w:r w:rsidRPr="00AE3BCA">
        <w:rPr>
          <w:rFonts w:ascii="Arial" w:hAnsi="Arial" w:cs="Arial"/>
          <w:bCs/>
          <w:color w:val="000000" w:themeColor="text1"/>
          <w:sz w:val="23"/>
          <w:szCs w:val="23"/>
        </w:rPr>
        <w:t xml:space="preserve">R$ </w:t>
      </w:r>
      <w:r w:rsidR="00976C2B" w:rsidRPr="00AE3BCA">
        <w:rPr>
          <w:rFonts w:ascii="Arial" w:hAnsi="Arial" w:cs="Arial"/>
          <w:bCs/>
          <w:color w:val="000000" w:themeColor="text1"/>
          <w:sz w:val="23"/>
          <w:szCs w:val="23"/>
        </w:rPr>
        <w:t>1.484.667,06</w:t>
      </w:r>
    </w:p>
    <w:p w14:paraId="7A57D7A4" w14:textId="77777777" w:rsidR="00A03F07" w:rsidRPr="00AE3BCA" w:rsidRDefault="00A03F07" w:rsidP="00660284">
      <w:pPr>
        <w:spacing w:line="276" w:lineRule="auto"/>
        <w:rPr>
          <w:rFonts w:ascii="Arial" w:hAnsi="Arial" w:cs="Arial"/>
          <w:b/>
          <w:bCs/>
          <w:color w:val="000000" w:themeColor="text1"/>
          <w:sz w:val="23"/>
          <w:szCs w:val="23"/>
        </w:rPr>
      </w:pPr>
    </w:p>
    <w:p w14:paraId="20507030" w14:textId="77777777" w:rsidR="00620B7F" w:rsidRPr="00AE3BCA" w:rsidRDefault="00620B7F" w:rsidP="00660284">
      <w:pPr>
        <w:spacing w:line="276" w:lineRule="auto"/>
        <w:rPr>
          <w:rFonts w:ascii="Arial" w:hAnsi="Arial" w:cs="Arial"/>
          <w:b/>
          <w:bCs/>
          <w:color w:val="000000" w:themeColor="text1"/>
          <w:sz w:val="23"/>
          <w:szCs w:val="23"/>
        </w:rPr>
      </w:pPr>
    </w:p>
    <w:p w14:paraId="4D2900ED" w14:textId="7E6E8AFE" w:rsidR="00127AAA" w:rsidRPr="00AE3BCA" w:rsidRDefault="00805832" w:rsidP="00660284">
      <w:pPr>
        <w:spacing w:line="276" w:lineRule="auto"/>
        <w:rPr>
          <w:rFonts w:ascii="Arial" w:hAnsi="Arial" w:cs="Arial"/>
          <w:b/>
          <w:bCs/>
          <w:color w:val="000000" w:themeColor="text1"/>
          <w:sz w:val="23"/>
          <w:szCs w:val="23"/>
        </w:rPr>
      </w:pPr>
      <w:r w:rsidRPr="00AE3BCA">
        <w:rPr>
          <w:rFonts w:ascii="Arial" w:hAnsi="Arial" w:cs="Arial"/>
          <w:b/>
          <w:bCs/>
          <w:color w:val="000000" w:themeColor="text1"/>
          <w:sz w:val="23"/>
          <w:szCs w:val="23"/>
        </w:rPr>
        <w:t>DATA</w:t>
      </w:r>
      <w:r w:rsidR="00C96959" w:rsidRPr="00AE3BCA">
        <w:rPr>
          <w:rFonts w:ascii="Arial" w:hAnsi="Arial" w:cs="Arial"/>
          <w:b/>
          <w:bCs/>
          <w:color w:val="000000" w:themeColor="text1"/>
          <w:sz w:val="23"/>
          <w:szCs w:val="23"/>
        </w:rPr>
        <w:t xml:space="preserve"> DA SESSÃO PÚBLICA</w:t>
      </w:r>
    </w:p>
    <w:p w14:paraId="391561D5" w14:textId="26C1083E" w:rsidR="00127AAA" w:rsidRPr="00AE3BCA" w:rsidRDefault="006927AE" w:rsidP="00660284">
      <w:pPr>
        <w:spacing w:line="276" w:lineRule="auto"/>
        <w:rPr>
          <w:rFonts w:ascii="Arial" w:hAnsi="Arial" w:cs="Arial"/>
          <w:b/>
          <w:bCs/>
          <w:color w:val="000000" w:themeColor="text1"/>
          <w:sz w:val="23"/>
          <w:szCs w:val="23"/>
        </w:rPr>
      </w:pPr>
      <w:r w:rsidRPr="00AE3BCA">
        <w:rPr>
          <w:rFonts w:ascii="Arial" w:hAnsi="Arial" w:cs="Arial"/>
          <w:color w:val="000000" w:themeColor="text1"/>
          <w:sz w:val="23"/>
          <w:szCs w:val="23"/>
        </w:rPr>
        <w:t>Dia</w:t>
      </w:r>
      <w:r w:rsidR="00127AAA" w:rsidRPr="00AE3BCA">
        <w:rPr>
          <w:rFonts w:ascii="Arial" w:hAnsi="Arial" w:cs="Arial"/>
          <w:color w:val="000000" w:themeColor="text1"/>
          <w:sz w:val="23"/>
          <w:szCs w:val="23"/>
        </w:rPr>
        <w:t xml:space="preserve"> </w:t>
      </w:r>
      <w:r w:rsidR="00976C2B" w:rsidRPr="00AE3BCA">
        <w:rPr>
          <w:rFonts w:ascii="Arial" w:hAnsi="Arial" w:cs="Arial"/>
          <w:b/>
          <w:bCs/>
          <w:color w:val="000000" w:themeColor="text1"/>
          <w:sz w:val="23"/>
          <w:szCs w:val="23"/>
        </w:rPr>
        <w:t>12</w:t>
      </w:r>
      <w:r w:rsidR="00127AAA" w:rsidRPr="00AE3BCA">
        <w:rPr>
          <w:rFonts w:ascii="Arial" w:hAnsi="Arial" w:cs="Arial"/>
          <w:b/>
          <w:bCs/>
          <w:color w:val="000000" w:themeColor="text1"/>
          <w:sz w:val="23"/>
          <w:szCs w:val="23"/>
        </w:rPr>
        <w:t>/</w:t>
      </w:r>
      <w:r w:rsidR="00A03F07" w:rsidRPr="00AE3BCA">
        <w:rPr>
          <w:rFonts w:ascii="Arial" w:hAnsi="Arial" w:cs="Arial"/>
          <w:b/>
          <w:bCs/>
          <w:color w:val="000000" w:themeColor="text1"/>
          <w:sz w:val="23"/>
          <w:szCs w:val="23"/>
        </w:rPr>
        <w:t>06</w:t>
      </w:r>
      <w:r w:rsidR="00127AAA" w:rsidRPr="00AE3BCA">
        <w:rPr>
          <w:rFonts w:ascii="Arial" w:hAnsi="Arial" w:cs="Arial"/>
          <w:b/>
          <w:bCs/>
          <w:color w:val="000000" w:themeColor="text1"/>
          <w:sz w:val="23"/>
          <w:szCs w:val="23"/>
        </w:rPr>
        <w:t>/</w:t>
      </w:r>
      <w:r w:rsidR="00A03F07" w:rsidRPr="00AE3BCA">
        <w:rPr>
          <w:rFonts w:ascii="Arial" w:hAnsi="Arial" w:cs="Arial"/>
          <w:b/>
          <w:bCs/>
          <w:color w:val="000000" w:themeColor="text1"/>
          <w:sz w:val="23"/>
          <w:szCs w:val="23"/>
        </w:rPr>
        <w:t>2026</w:t>
      </w:r>
      <w:r w:rsidR="00127AAA" w:rsidRPr="00AE3BCA">
        <w:rPr>
          <w:rFonts w:ascii="Arial" w:hAnsi="Arial" w:cs="Arial"/>
          <w:b/>
          <w:bCs/>
          <w:color w:val="000000" w:themeColor="text1"/>
          <w:sz w:val="23"/>
          <w:szCs w:val="23"/>
        </w:rPr>
        <w:t xml:space="preserve"> </w:t>
      </w:r>
      <w:r w:rsidR="00127AAA" w:rsidRPr="00AE3BCA">
        <w:rPr>
          <w:rFonts w:ascii="Arial" w:hAnsi="Arial" w:cs="Arial"/>
          <w:color w:val="000000" w:themeColor="text1"/>
          <w:sz w:val="23"/>
          <w:szCs w:val="23"/>
        </w:rPr>
        <w:t xml:space="preserve">às </w:t>
      </w:r>
      <w:r w:rsidR="0004561D" w:rsidRPr="00AE3BCA">
        <w:rPr>
          <w:rFonts w:ascii="Arial" w:hAnsi="Arial" w:cs="Arial"/>
          <w:b/>
          <w:bCs/>
          <w:color w:val="000000" w:themeColor="text1"/>
          <w:sz w:val="23"/>
          <w:szCs w:val="23"/>
        </w:rPr>
        <w:t>09</w:t>
      </w:r>
      <w:r w:rsidR="00127AAA" w:rsidRPr="00AE3BCA">
        <w:rPr>
          <w:rFonts w:ascii="Arial" w:hAnsi="Arial" w:cs="Arial"/>
          <w:b/>
          <w:bCs/>
          <w:color w:val="000000" w:themeColor="text1"/>
          <w:sz w:val="23"/>
          <w:szCs w:val="23"/>
        </w:rPr>
        <w:t>h</w:t>
      </w:r>
      <w:r w:rsidR="0083414A" w:rsidRPr="00AE3BCA">
        <w:rPr>
          <w:rFonts w:ascii="Arial" w:hAnsi="Arial" w:cs="Arial"/>
          <w:b/>
          <w:bCs/>
          <w:color w:val="000000" w:themeColor="text1"/>
          <w:sz w:val="23"/>
          <w:szCs w:val="23"/>
        </w:rPr>
        <w:t xml:space="preserve"> (horário de Brasília)</w:t>
      </w:r>
    </w:p>
    <w:p w14:paraId="154269C0" w14:textId="77777777" w:rsidR="0083414A" w:rsidRPr="00AE3BCA" w:rsidRDefault="0083414A" w:rsidP="00660284">
      <w:pPr>
        <w:spacing w:line="276" w:lineRule="auto"/>
        <w:rPr>
          <w:rFonts w:ascii="Arial" w:hAnsi="Arial" w:cs="Arial"/>
          <w:b/>
          <w:bCs/>
          <w:color w:val="000000" w:themeColor="text1"/>
          <w:sz w:val="23"/>
          <w:szCs w:val="23"/>
        </w:rPr>
      </w:pPr>
    </w:p>
    <w:p w14:paraId="6B4D60D5" w14:textId="77777777" w:rsidR="00620B7F" w:rsidRPr="00AE3BCA" w:rsidRDefault="00620B7F" w:rsidP="00660284">
      <w:pPr>
        <w:spacing w:line="276" w:lineRule="auto"/>
        <w:rPr>
          <w:rFonts w:ascii="Arial" w:hAnsi="Arial" w:cs="Arial"/>
          <w:b/>
          <w:bCs/>
          <w:color w:val="000000" w:themeColor="text1"/>
          <w:sz w:val="23"/>
          <w:szCs w:val="23"/>
        </w:rPr>
      </w:pPr>
    </w:p>
    <w:p w14:paraId="7A20D12A" w14:textId="58205443" w:rsidR="009B65D5" w:rsidRPr="00AE3BCA" w:rsidRDefault="0083414A" w:rsidP="00660284">
      <w:pPr>
        <w:spacing w:line="276" w:lineRule="auto"/>
        <w:jc w:val="both"/>
        <w:rPr>
          <w:rFonts w:ascii="Arial" w:hAnsi="Arial" w:cs="Arial"/>
          <w:b/>
          <w:bCs/>
          <w:caps/>
          <w:color w:val="000000" w:themeColor="text1"/>
          <w:sz w:val="23"/>
          <w:szCs w:val="23"/>
        </w:rPr>
      </w:pPr>
      <w:r w:rsidRPr="00AE3BCA">
        <w:rPr>
          <w:rFonts w:ascii="Arial" w:hAnsi="Arial" w:cs="Arial"/>
          <w:b/>
          <w:bCs/>
          <w:caps/>
          <w:color w:val="000000" w:themeColor="text1"/>
          <w:sz w:val="23"/>
          <w:szCs w:val="23"/>
        </w:rPr>
        <w:t>Critério de Julgamento:</w:t>
      </w:r>
    </w:p>
    <w:p w14:paraId="32F6E33E" w14:textId="0FE8E976" w:rsidR="0083414A" w:rsidRPr="00AE3BCA" w:rsidRDefault="00A03F07" w:rsidP="00660284">
      <w:pPr>
        <w:spacing w:line="276" w:lineRule="auto"/>
        <w:jc w:val="both"/>
        <w:rPr>
          <w:rFonts w:ascii="Arial" w:hAnsi="Arial" w:cs="Arial"/>
          <w:color w:val="000000" w:themeColor="text1"/>
          <w:sz w:val="23"/>
          <w:szCs w:val="23"/>
        </w:rPr>
      </w:pPr>
      <w:r w:rsidRPr="00AE3BCA">
        <w:rPr>
          <w:rFonts w:ascii="Arial" w:hAnsi="Arial" w:cs="Arial"/>
          <w:color w:val="000000" w:themeColor="text1"/>
          <w:sz w:val="23"/>
          <w:szCs w:val="23"/>
        </w:rPr>
        <w:t>menor preço</w:t>
      </w:r>
      <w:r w:rsidR="0083414A" w:rsidRPr="00AE3BCA">
        <w:rPr>
          <w:rFonts w:ascii="Arial" w:hAnsi="Arial" w:cs="Arial"/>
          <w:color w:val="000000" w:themeColor="text1"/>
          <w:sz w:val="23"/>
          <w:szCs w:val="23"/>
        </w:rPr>
        <w:t xml:space="preserve"> global</w:t>
      </w:r>
    </w:p>
    <w:p w14:paraId="48A2A884" w14:textId="77777777" w:rsidR="009B65D5" w:rsidRPr="00AE3BCA" w:rsidRDefault="009B65D5" w:rsidP="00660284">
      <w:pPr>
        <w:spacing w:line="276" w:lineRule="auto"/>
        <w:rPr>
          <w:rFonts w:ascii="Arial" w:hAnsi="Arial" w:cs="Arial"/>
          <w:b/>
          <w:bCs/>
          <w:color w:val="000000" w:themeColor="text1"/>
          <w:sz w:val="23"/>
          <w:szCs w:val="23"/>
        </w:rPr>
      </w:pPr>
    </w:p>
    <w:p w14:paraId="6181E838" w14:textId="77777777" w:rsidR="009B65D5" w:rsidRPr="00AE3BCA" w:rsidRDefault="0083414A" w:rsidP="00660284">
      <w:pPr>
        <w:spacing w:line="276" w:lineRule="auto"/>
        <w:jc w:val="both"/>
        <w:rPr>
          <w:rFonts w:ascii="Arial" w:hAnsi="Arial" w:cs="Arial"/>
          <w:caps/>
          <w:color w:val="000000" w:themeColor="text1"/>
          <w:sz w:val="23"/>
          <w:szCs w:val="23"/>
        </w:rPr>
      </w:pPr>
      <w:r w:rsidRPr="00AE3BCA">
        <w:rPr>
          <w:rFonts w:ascii="Arial" w:hAnsi="Arial" w:cs="Arial"/>
          <w:b/>
          <w:bCs/>
          <w:caps/>
          <w:color w:val="000000" w:themeColor="text1"/>
          <w:sz w:val="23"/>
          <w:szCs w:val="23"/>
        </w:rPr>
        <w:t>Modo de disputa:</w:t>
      </w:r>
    </w:p>
    <w:p w14:paraId="44787F57" w14:textId="5756DDD1" w:rsidR="0083414A" w:rsidRPr="00AE3BCA" w:rsidRDefault="0083414A" w:rsidP="00660284">
      <w:pPr>
        <w:spacing w:line="276" w:lineRule="auto"/>
        <w:jc w:val="both"/>
        <w:rPr>
          <w:rFonts w:ascii="Arial" w:hAnsi="Arial" w:cs="Arial"/>
          <w:color w:val="000000" w:themeColor="text1"/>
          <w:sz w:val="23"/>
          <w:szCs w:val="23"/>
        </w:rPr>
      </w:pPr>
      <w:r w:rsidRPr="00AE3BCA">
        <w:rPr>
          <w:rFonts w:ascii="Arial" w:hAnsi="Arial" w:cs="Arial"/>
          <w:color w:val="000000" w:themeColor="text1"/>
          <w:sz w:val="23"/>
          <w:szCs w:val="23"/>
        </w:rPr>
        <w:t>aberto e fechado</w:t>
      </w:r>
    </w:p>
    <w:p w14:paraId="3374E9D6" w14:textId="77777777" w:rsidR="0083414A" w:rsidRPr="00AE3BCA" w:rsidRDefault="0083414A" w:rsidP="00660284">
      <w:pPr>
        <w:spacing w:line="276" w:lineRule="auto"/>
        <w:rPr>
          <w:rFonts w:ascii="Arial" w:hAnsi="Arial" w:cs="Arial"/>
          <w:b/>
          <w:bCs/>
          <w:color w:val="000000" w:themeColor="text1"/>
          <w:sz w:val="23"/>
          <w:szCs w:val="23"/>
        </w:rPr>
      </w:pPr>
    </w:p>
    <w:p w14:paraId="4AF48309" w14:textId="77777777" w:rsidR="006927AE" w:rsidRPr="00AE3BCA" w:rsidRDefault="006927AE" w:rsidP="00660284">
      <w:pPr>
        <w:spacing w:line="276" w:lineRule="auto"/>
        <w:rPr>
          <w:rFonts w:ascii="Arial" w:hAnsi="Arial" w:cs="Arial"/>
          <w:b/>
          <w:bCs/>
          <w:color w:val="000000" w:themeColor="text1"/>
          <w:sz w:val="23"/>
          <w:szCs w:val="23"/>
        </w:rPr>
      </w:pPr>
    </w:p>
    <w:p w14:paraId="7D4BDBD4" w14:textId="2169C5AF" w:rsidR="00127AAA" w:rsidRPr="00AE3BCA" w:rsidRDefault="00B414D2" w:rsidP="00660284">
      <w:pPr>
        <w:spacing w:line="276" w:lineRule="auto"/>
        <w:rPr>
          <w:rFonts w:ascii="Arial" w:hAnsi="Arial" w:cs="Arial"/>
          <w:b/>
          <w:bCs/>
          <w:color w:val="000000" w:themeColor="text1"/>
          <w:sz w:val="23"/>
          <w:szCs w:val="23"/>
        </w:rPr>
      </w:pPr>
      <w:r w:rsidRPr="00AE3BCA">
        <w:rPr>
          <w:rFonts w:ascii="Arial" w:hAnsi="Arial" w:cs="Arial"/>
          <w:b/>
          <w:bCs/>
          <w:color w:val="000000" w:themeColor="text1"/>
          <w:sz w:val="23"/>
          <w:szCs w:val="23"/>
        </w:rPr>
        <w:t xml:space="preserve">TRATAMENTO FAVORECIDO </w:t>
      </w:r>
      <w:r w:rsidR="00127AAA" w:rsidRPr="00AE3BCA">
        <w:rPr>
          <w:rFonts w:ascii="Arial" w:hAnsi="Arial" w:cs="Arial"/>
          <w:b/>
          <w:bCs/>
          <w:color w:val="000000" w:themeColor="text1"/>
          <w:sz w:val="23"/>
          <w:szCs w:val="23"/>
        </w:rPr>
        <w:t>ME/EPP/EQUIPARADAS</w:t>
      </w:r>
    </w:p>
    <w:p w14:paraId="4903965D" w14:textId="2FBF511E" w:rsidR="003F579D" w:rsidRPr="00AE3BCA" w:rsidRDefault="00976C2B" w:rsidP="00660284">
      <w:pPr>
        <w:spacing w:line="276" w:lineRule="auto"/>
        <w:rPr>
          <w:rFonts w:ascii="Arial" w:hAnsi="Arial" w:cs="Arial"/>
          <w:bCs/>
          <w:color w:val="000000" w:themeColor="text1"/>
          <w:sz w:val="23"/>
          <w:szCs w:val="23"/>
        </w:rPr>
      </w:pPr>
      <w:r w:rsidRPr="00AE3BCA">
        <w:rPr>
          <w:rFonts w:ascii="Arial" w:hAnsi="Arial" w:cs="Arial"/>
          <w:bCs/>
          <w:color w:val="000000" w:themeColor="text1"/>
          <w:sz w:val="23"/>
          <w:szCs w:val="23"/>
        </w:rPr>
        <w:t>SIM</w:t>
      </w:r>
    </w:p>
    <w:p w14:paraId="30F27B87" w14:textId="77777777" w:rsidR="004F22F3" w:rsidRPr="00AE3BCA" w:rsidRDefault="004F22F3" w:rsidP="00660284">
      <w:pPr>
        <w:spacing w:line="276" w:lineRule="auto"/>
        <w:rPr>
          <w:rFonts w:ascii="Arial" w:hAnsi="Arial" w:cs="Arial"/>
          <w:b/>
          <w:bCs/>
          <w:color w:val="000000" w:themeColor="text1"/>
          <w:sz w:val="23"/>
          <w:szCs w:val="23"/>
        </w:rPr>
      </w:pPr>
    </w:p>
    <w:p w14:paraId="6179A682" w14:textId="77777777" w:rsidR="004F22F3" w:rsidRPr="00AE3BCA" w:rsidRDefault="004F22F3" w:rsidP="00660284">
      <w:pPr>
        <w:spacing w:line="276" w:lineRule="auto"/>
        <w:rPr>
          <w:rFonts w:ascii="Arial" w:hAnsi="Arial" w:cs="Arial"/>
          <w:b/>
          <w:bCs/>
          <w:color w:val="000000" w:themeColor="text1"/>
          <w:sz w:val="23"/>
          <w:szCs w:val="23"/>
        </w:rPr>
      </w:pPr>
      <w:r w:rsidRPr="00AE3BCA">
        <w:rPr>
          <w:rFonts w:ascii="Arial" w:hAnsi="Arial" w:cs="Arial"/>
          <w:b/>
          <w:bCs/>
          <w:color w:val="000000" w:themeColor="text1"/>
          <w:sz w:val="23"/>
          <w:szCs w:val="23"/>
        </w:rPr>
        <w:t>MARGEM DE PREFERÊNCIA PARA ALGUM ITEM</w:t>
      </w:r>
    </w:p>
    <w:p w14:paraId="29E64201" w14:textId="33B650A5" w:rsidR="00244403" w:rsidRPr="00AE3BCA" w:rsidRDefault="004F22F3" w:rsidP="00660284">
      <w:pPr>
        <w:spacing w:line="276" w:lineRule="auto"/>
        <w:rPr>
          <w:rFonts w:ascii="Arial" w:hAnsi="Arial" w:cs="Arial"/>
          <w:bCs/>
          <w:color w:val="000000" w:themeColor="text1"/>
          <w:sz w:val="23"/>
          <w:szCs w:val="23"/>
        </w:rPr>
      </w:pPr>
      <w:r w:rsidRPr="00AE3BCA">
        <w:rPr>
          <w:rFonts w:ascii="Arial" w:hAnsi="Arial" w:cs="Arial"/>
          <w:bCs/>
          <w:color w:val="000000" w:themeColor="text1"/>
          <w:sz w:val="23"/>
          <w:szCs w:val="23"/>
        </w:rPr>
        <w:t>NÃO</w:t>
      </w:r>
    </w:p>
    <w:p w14:paraId="744094CB" w14:textId="75E11940" w:rsidR="003A2238" w:rsidRPr="00AE3BCA" w:rsidRDefault="003A2238" w:rsidP="00660284">
      <w:pPr>
        <w:spacing w:line="276" w:lineRule="auto"/>
        <w:rPr>
          <w:rFonts w:ascii="Arial" w:hAnsi="Arial" w:cs="Arial"/>
          <w:b/>
          <w:bCs/>
          <w:color w:val="5B5B5F"/>
          <w:sz w:val="23"/>
          <w:szCs w:val="23"/>
        </w:rPr>
      </w:pPr>
    </w:p>
    <w:p w14:paraId="579295AC" w14:textId="32C02C2C" w:rsidR="003A2238" w:rsidRPr="00AE3BCA" w:rsidRDefault="003A2238" w:rsidP="00660284">
      <w:pPr>
        <w:spacing w:line="276" w:lineRule="auto"/>
        <w:rPr>
          <w:rFonts w:ascii="Arial" w:hAnsi="Arial" w:cs="Arial"/>
          <w:b/>
          <w:bCs/>
          <w:color w:val="5B5B5F"/>
          <w:sz w:val="23"/>
          <w:szCs w:val="23"/>
        </w:rPr>
      </w:pPr>
    </w:p>
    <w:p w14:paraId="116B5C85" w14:textId="301EB373" w:rsidR="003A2238" w:rsidRPr="00AE3BCA" w:rsidRDefault="003A2238" w:rsidP="00660284">
      <w:pPr>
        <w:spacing w:line="276" w:lineRule="auto"/>
        <w:rPr>
          <w:rFonts w:ascii="Arial" w:hAnsi="Arial" w:cs="Arial"/>
          <w:b/>
          <w:bCs/>
          <w:color w:val="5B5B5F"/>
          <w:sz w:val="23"/>
          <w:szCs w:val="23"/>
        </w:rPr>
      </w:pPr>
    </w:p>
    <w:p w14:paraId="24D71E1E" w14:textId="1C43B841" w:rsidR="00032A05" w:rsidRPr="00AE3BCA" w:rsidRDefault="00032A05" w:rsidP="00660284">
      <w:pPr>
        <w:spacing w:line="276" w:lineRule="auto"/>
        <w:rPr>
          <w:rFonts w:ascii="Arial" w:hAnsi="Arial" w:cs="Arial"/>
          <w:b/>
          <w:bCs/>
          <w:color w:val="5B5B5F"/>
          <w:sz w:val="23"/>
          <w:szCs w:val="23"/>
        </w:rPr>
      </w:pPr>
    </w:p>
    <w:p w14:paraId="49513650" w14:textId="77777777" w:rsidR="00315982" w:rsidRPr="00AE3BCA" w:rsidRDefault="00315982" w:rsidP="00660284">
      <w:pPr>
        <w:spacing w:line="276" w:lineRule="auto"/>
        <w:rPr>
          <w:rFonts w:ascii="Arial" w:hAnsi="Arial" w:cs="Arial"/>
          <w:b/>
          <w:bCs/>
          <w:color w:val="5B5B5F"/>
          <w:sz w:val="23"/>
          <w:szCs w:val="23"/>
        </w:rPr>
      </w:pPr>
    </w:p>
    <w:sdt>
      <w:sdtPr>
        <w:rPr>
          <w:rFonts w:ascii="Arial" w:eastAsia="Times New Roman" w:hAnsi="Arial" w:cs="Arial"/>
          <w:color w:val="auto"/>
          <w:sz w:val="23"/>
          <w:szCs w:val="23"/>
        </w:rPr>
        <w:id w:val="-615513808"/>
        <w:docPartObj>
          <w:docPartGallery w:val="Table of Contents"/>
          <w:docPartUnique/>
        </w:docPartObj>
      </w:sdtPr>
      <w:sdtEndPr>
        <w:rPr>
          <w:rFonts w:eastAsiaTheme="minorEastAsia"/>
          <w:b/>
          <w:bCs/>
        </w:rPr>
      </w:sdtEndPr>
      <w:sdtContent>
        <w:p w14:paraId="18DDBE87" w14:textId="77777777" w:rsidR="003F579D" w:rsidRPr="00AE3BCA" w:rsidRDefault="003F579D" w:rsidP="00660284">
          <w:pPr>
            <w:pStyle w:val="CabealhodoSumrio"/>
            <w:spacing w:before="0" w:line="276" w:lineRule="auto"/>
            <w:rPr>
              <w:rFonts w:ascii="Arial" w:hAnsi="Arial" w:cs="Arial"/>
              <w:b/>
              <w:color w:val="000000" w:themeColor="text1"/>
              <w:sz w:val="23"/>
              <w:szCs w:val="23"/>
            </w:rPr>
          </w:pPr>
          <w:r w:rsidRPr="00AE3BCA">
            <w:rPr>
              <w:rFonts w:ascii="Arial" w:hAnsi="Arial" w:cs="Arial"/>
              <w:b/>
              <w:color w:val="000000" w:themeColor="text1"/>
              <w:sz w:val="23"/>
              <w:szCs w:val="23"/>
            </w:rPr>
            <w:t>Sumário</w:t>
          </w:r>
        </w:p>
        <w:p w14:paraId="0DE30D79" w14:textId="77777777" w:rsidR="003F579D" w:rsidRPr="00AE3BCA" w:rsidRDefault="003F579D" w:rsidP="00660284">
          <w:pPr>
            <w:spacing w:line="276" w:lineRule="auto"/>
            <w:rPr>
              <w:rFonts w:ascii="Arial" w:hAnsi="Arial" w:cs="Arial"/>
              <w:sz w:val="23"/>
              <w:szCs w:val="23"/>
            </w:rPr>
          </w:pPr>
        </w:p>
        <w:p w14:paraId="60EA734D" w14:textId="0E130683" w:rsidR="00976C2B" w:rsidRPr="00AE3BCA" w:rsidRDefault="003F579D">
          <w:pPr>
            <w:pStyle w:val="Sumrio1"/>
            <w:rPr>
              <w:rFonts w:eastAsiaTheme="minorEastAsia" w:cs="Arial"/>
              <w:noProof/>
              <w:sz w:val="23"/>
              <w:szCs w:val="23"/>
            </w:rPr>
          </w:pPr>
          <w:r w:rsidRPr="00AE3BCA">
            <w:rPr>
              <w:rFonts w:cs="Arial"/>
              <w:sz w:val="23"/>
              <w:szCs w:val="23"/>
            </w:rPr>
            <w:fldChar w:fldCharType="begin"/>
          </w:r>
          <w:r w:rsidRPr="00AE3BCA">
            <w:rPr>
              <w:rFonts w:cs="Arial"/>
              <w:sz w:val="23"/>
              <w:szCs w:val="23"/>
            </w:rPr>
            <w:instrText xml:space="preserve"> TOC \o "1-3" \h \z \u </w:instrText>
          </w:r>
          <w:r w:rsidRPr="00AE3BCA">
            <w:rPr>
              <w:rFonts w:cs="Arial"/>
              <w:sz w:val="23"/>
              <w:szCs w:val="23"/>
            </w:rPr>
            <w:fldChar w:fldCharType="separate"/>
          </w:r>
          <w:hyperlink w:anchor="_Toc230335140" w:history="1">
            <w:r w:rsidR="00976C2B" w:rsidRPr="00AE3BCA">
              <w:rPr>
                <w:rStyle w:val="Hyperlink"/>
                <w:rFonts w:cs="Arial"/>
                <w:noProof/>
                <w:sz w:val="23"/>
                <w:szCs w:val="23"/>
                <w:lang w:eastAsia="en-US"/>
              </w:rPr>
              <w:t>1.</w:t>
            </w:r>
            <w:r w:rsidR="00976C2B" w:rsidRPr="00AE3BCA">
              <w:rPr>
                <w:rFonts w:eastAsiaTheme="minorEastAsia" w:cs="Arial"/>
                <w:noProof/>
                <w:sz w:val="23"/>
                <w:szCs w:val="23"/>
              </w:rPr>
              <w:tab/>
            </w:r>
            <w:r w:rsidR="00976C2B" w:rsidRPr="00AE3BCA">
              <w:rPr>
                <w:rStyle w:val="Hyperlink"/>
                <w:rFonts w:cs="Arial"/>
                <w:noProof/>
                <w:sz w:val="23"/>
                <w:szCs w:val="23"/>
                <w:lang w:eastAsia="en-US"/>
              </w:rPr>
              <w:t>DO OBJETO</w:t>
            </w:r>
            <w:r w:rsidR="00976C2B" w:rsidRPr="00AE3BCA">
              <w:rPr>
                <w:rFonts w:cs="Arial"/>
                <w:noProof/>
                <w:webHidden/>
                <w:sz w:val="23"/>
                <w:szCs w:val="23"/>
              </w:rPr>
              <w:tab/>
            </w:r>
            <w:r w:rsidR="00976C2B" w:rsidRPr="00AE3BCA">
              <w:rPr>
                <w:rFonts w:cs="Arial"/>
                <w:noProof/>
                <w:webHidden/>
                <w:sz w:val="23"/>
                <w:szCs w:val="23"/>
              </w:rPr>
              <w:fldChar w:fldCharType="begin"/>
            </w:r>
            <w:r w:rsidR="00976C2B" w:rsidRPr="00AE3BCA">
              <w:rPr>
                <w:rFonts w:cs="Arial"/>
                <w:noProof/>
                <w:webHidden/>
                <w:sz w:val="23"/>
                <w:szCs w:val="23"/>
              </w:rPr>
              <w:instrText xml:space="preserve"> PAGEREF _Toc230335140 \h </w:instrText>
            </w:r>
            <w:r w:rsidR="00976C2B" w:rsidRPr="00AE3BCA">
              <w:rPr>
                <w:rFonts w:cs="Arial"/>
                <w:noProof/>
                <w:webHidden/>
                <w:sz w:val="23"/>
                <w:szCs w:val="23"/>
              </w:rPr>
            </w:r>
            <w:r w:rsidR="00976C2B" w:rsidRPr="00AE3BCA">
              <w:rPr>
                <w:rFonts w:cs="Arial"/>
                <w:noProof/>
                <w:webHidden/>
                <w:sz w:val="23"/>
                <w:szCs w:val="23"/>
              </w:rPr>
              <w:fldChar w:fldCharType="separate"/>
            </w:r>
            <w:r w:rsidR="00976C2B" w:rsidRPr="00AE3BCA">
              <w:rPr>
                <w:rFonts w:cs="Arial"/>
                <w:noProof/>
                <w:webHidden/>
                <w:sz w:val="23"/>
                <w:szCs w:val="23"/>
              </w:rPr>
              <w:t>3</w:t>
            </w:r>
            <w:r w:rsidR="00976C2B" w:rsidRPr="00AE3BCA">
              <w:rPr>
                <w:rFonts w:cs="Arial"/>
                <w:noProof/>
                <w:webHidden/>
                <w:sz w:val="23"/>
                <w:szCs w:val="23"/>
              </w:rPr>
              <w:fldChar w:fldCharType="end"/>
            </w:r>
          </w:hyperlink>
        </w:p>
        <w:p w14:paraId="1D564018" w14:textId="5D3153B0" w:rsidR="00976C2B" w:rsidRPr="00AE3BCA" w:rsidRDefault="00976C2B">
          <w:pPr>
            <w:pStyle w:val="Sumrio1"/>
            <w:rPr>
              <w:rFonts w:eastAsiaTheme="minorEastAsia" w:cs="Arial"/>
              <w:noProof/>
              <w:sz w:val="23"/>
              <w:szCs w:val="23"/>
            </w:rPr>
          </w:pPr>
          <w:hyperlink w:anchor="_Toc230335141" w:history="1">
            <w:r w:rsidRPr="00AE3BCA">
              <w:rPr>
                <w:rStyle w:val="Hyperlink"/>
                <w:rFonts w:cs="Arial"/>
                <w:noProof/>
                <w:sz w:val="23"/>
                <w:szCs w:val="23"/>
              </w:rPr>
              <w:t>2.</w:t>
            </w:r>
            <w:r w:rsidRPr="00AE3BCA">
              <w:rPr>
                <w:rFonts w:eastAsiaTheme="minorEastAsia" w:cs="Arial"/>
                <w:noProof/>
                <w:sz w:val="23"/>
                <w:szCs w:val="23"/>
              </w:rPr>
              <w:tab/>
            </w:r>
            <w:r w:rsidRPr="00AE3BCA">
              <w:rPr>
                <w:rStyle w:val="Hyperlink"/>
                <w:rFonts w:cs="Arial"/>
                <w:noProof/>
                <w:sz w:val="23"/>
                <w:szCs w:val="23"/>
              </w:rPr>
              <w:t>DA PARTICIPAÇÃO NA LICITAÇÃO</w:t>
            </w:r>
            <w:r w:rsidRPr="00AE3BCA">
              <w:rPr>
                <w:rFonts w:cs="Arial"/>
                <w:noProof/>
                <w:webHidden/>
                <w:sz w:val="23"/>
                <w:szCs w:val="23"/>
              </w:rPr>
              <w:tab/>
            </w:r>
            <w:r w:rsidRPr="00AE3BCA">
              <w:rPr>
                <w:rFonts w:cs="Arial"/>
                <w:noProof/>
                <w:webHidden/>
                <w:sz w:val="23"/>
                <w:szCs w:val="23"/>
              </w:rPr>
              <w:fldChar w:fldCharType="begin"/>
            </w:r>
            <w:r w:rsidRPr="00AE3BCA">
              <w:rPr>
                <w:rFonts w:cs="Arial"/>
                <w:noProof/>
                <w:webHidden/>
                <w:sz w:val="23"/>
                <w:szCs w:val="23"/>
              </w:rPr>
              <w:instrText xml:space="preserve"> PAGEREF _Toc230335141 \h </w:instrText>
            </w:r>
            <w:r w:rsidRPr="00AE3BCA">
              <w:rPr>
                <w:rFonts w:cs="Arial"/>
                <w:noProof/>
                <w:webHidden/>
                <w:sz w:val="23"/>
                <w:szCs w:val="23"/>
              </w:rPr>
            </w:r>
            <w:r w:rsidRPr="00AE3BCA">
              <w:rPr>
                <w:rFonts w:cs="Arial"/>
                <w:noProof/>
                <w:webHidden/>
                <w:sz w:val="23"/>
                <w:szCs w:val="23"/>
              </w:rPr>
              <w:fldChar w:fldCharType="separate"/>
            </w:r>
            <w:r w:rsidRPr="00AE3BCA">
              <w:rPr>
                <w:rFonts w:cs="Arial"/>
                <w:noProof/>
                <w:webHidden/>
                <w:sz w:val="23"/>
                <w:szCs w:val="23"/>
              </w:rPr>
              <w:t>3</w:t>
            </w:r>
            <w:r w:rsidRPr="00AE3BCA">
              <w:rPr>
                <w:rFonts w:cs="Arial"/>
                <w:noProof/>
                <w:webHidden/>
                <w:sz w:val="23"/>
                <w:szCs w:val="23"/>
              </w:rPr>
              <w:fldChar w:fldCharType="end"/>
            </w:r>
          </w:hyperlink>
        </w:p>
        <w:p w14:paraId="10E59A82" w14:textId="1A67165F" w:rsidR="00976C2B" w:rsidRPr="00AE3BCA" w:rsidRDefault="00976C2B">
          <w:pPr>
            <w:pStyle w:val="Sumrio1"/>
            <w:rPr>
              <w:rFonts w:eastAsiaTheme="minorEastAsia" w:cs="Arial"/>
              <w:noProof/>
              <w:sz w:val="23"/>
              <w:szCs w:val="23"/>
            </w:rPr>
          </w:pPr>
          <w:hyperlink w:anchor="_Toc230335142" w:history="1">
            <w:r w:rsidRPr="00AE3BCA">
              <w:rPr>
                <w:rStyle w:val="Hyperlink"/>
                <w:rFonts w:cs="Arial"/>
                <w:i/>
                <w:noProof/>
                <w:sz w:val="23"/>
                <w:szCs w:val="23"/>
              </w:rPr>
              <w:t>3.</w:t>
            </w:r>
            <w:r w:rsidRPr="00AE3BCA">
              <w:rPr>
                <w:rFonts w:eastAsiaTheme="minorEastAsia" w:cs="Arial"/>
                <w:noProof/>
                <w:sz w:val="23"/>
                <w:szCs w:val="23"/>
              </w:rPr>
              <w:tab/>
            </w:r>
            <w:r w:rsidRPr="00AE3BCA">
              <w:rPr>
                <w:rStyle w:val="Hyperlink"/>
                <w:rFonts w:cs="Arial"/>
                <w:i/>
                <w:noProof/>
                <w:sz w:val="23"/>
                <w:szCs w:val="23"/>
              </w:rPr>
              <w:t>DO ORÇAMENTO ESTIMADO</w:t>
            </w:r>
            <w:r w:rsidRPr="00AE3BCA">
              <w:rPr>
                <w:rFonts w:cs="Arial"/>
                <w:noProof/>
                <w:webHidden/>
                <w:sz w:val="23"/>
                <w:szCs w:val="23"/>
              </w:rPr>
              <w:tab/>
            </w:r>
            <w:r w:rsidRPr="00AE3BCA">
              <w:rPr>
                <w:rFonts w:cs="Arial"/>
                <w:noProof/>
                <w:webHidden/>
                <w:sz w:val="23"/>
                <w:szCs w:val="23"/>
              </w:rPr>
              <w:fldChar w:fldCharType="begin"/>
            </w:r>
            <w:r w:rsidRPr="00AE3BCA">
              <w:rPr>
                <w:rFonts w:cs="Arial"/>
                <w:noProof/>
                <w:webHidden/>
                <w:sz w:val="23"/>
                <w:szCs w:val="23"/>
              </w:rPr>
              <w:instrText xml:space="preserve"> PAGEREF _Toc230335142 \h </w:instrText>
            </w:r>
            <w:r w:rsidRPr="00AE3BCA">
              <w:rPr>
                <w:rFonts w:cs="Arial"/>
                <w:noProof/>
                <w:webHidden/>
                <w:sz w:val="23"/>
                <w:szCs w:val="23"/>
              </w:rPr>
            </w:r>
            <w:r w:rsidRPr="00AE3BCA">
              <w:rPr>
                <w:rFonts w:cs="Arial"/>
                <w:noProof/>
                <w:webHidden/>
                <w:sz w:val="23"/>
                <w:szCs w:val="23"/>
              </w:rPr>
              <w:fldChar w:fldCharType="separate"/>
            </w:r>
            <w:r w:rsidRPr="00AE3BCA">
              <w:rPr>
                <w:rFonts w:cs="Arial"/>
                <w:noProof/>
                <w:webHidden/>
                <w:sz w:val="23"/>
                <w:szCs w:val="23"/>
              </w:rPr>
              <w:t>6</w:t>
            </w:r>
            <w:r w:rsidRPr="00AE3BCA">
              <w:rPr>
                <w:rFonts w:cs="Arial"/>
                <w:noProof/>
                <w:webHidden/>
                <w:sz w:val="23"/>
                <w:szCs w:val="23"/>
              </w:rPr>
              <w:fldChar w:fldCharType="end"/>
            </w:r>
          </w:hyperlink>
        </w:p>
        <w:p w14:paraId="53653322" w14:textId="1AE4E940" w:rsidR="00976C2B" w:rsidRPr="00AE3BCA" w:rsidRDefault="00976C2B">
          <w:pPr>
            <w:pStyle w:val="Sumrio1"/>
            <w:rPr>
              <w:rFonts w:eastAsiaTheme="minorEastAsia" w:cs="Arial"/>
              <w:noProof/>
              <w:sz w:val="23"/>
              <w:szCs w:val="23"/>
            </w:rPr>
          </w:pPr>
          <w:hyperlink w:anchor="_Toc230335143" w:history="1">
            <w:r w:rsidRPr="00AE3BCA">
              <w:rPr>
                <w:rStyle w:val="Hyperlink"/>
                <w:rFonts w:cs="Arial"/>
                <w:noProof/>
                <w:sz w:val="23"/>
                <w:szCs w:val="23"/>
              </w:rPr>
              <w:t>4.</w:t>
            </w:r>
            <w:r w:rsidRPr="00AE3BCA">
              <w:rPr>
                <w:rFonts w:eastAsiaTheme="minorEastAsia" w:cs="Arial"/>
                <w:noProof/>
                <w:sz w:val="23"/>
                <w:szCs w:val="23"/>
              </w:rPr>
              <w:tab/>
            </w:r>
            <w:r w:rsidRPr="00AE3BCA">
              <w:rPr>
                <w:rStyle w:val="Hyperlink"/>
                <w:rFonts w:cs="Arial"/>
                <w:noProof/>
                <w:sz w:val="23"/>
                <w:szCs w:val="23"/>
              </w:rPr>
              <w:t>DA APRESENTAÇÃO DA PROPOSTA E DOS DOCUMENTOS DE HABILITAÇÃO</w:t>
            </w:r>
            <w:r w:rsidRPr="00AE3BCA">
              <w:rPr>
                <w:rFonts w:cs="Arial"/>
                <w:noProof/>
                <w:webHidden/>
                <w:sz w:val="23"/>
                <w:szCs w:val="23"/>
              </w:rPr>
              <w:tab/>
            </w:r>
            <w:r w:rsidRPr="00AE3BCA">
              <w:rPr>
                <w:rFonts w:cs="Arial"/>
                <w:noProof/>
                <w:webHidden/>
                <w:sz w:val="23"/>
                <w:szCs w:val="23"/>
              </w:rPr>
              <w:fldChar w:fldCharType="begin"/>
            </w:r>
            <w:r w:rsidRPr="00AE3BCA">
              <w:rPr>
                <w:rFonts w:cs="Arial"/>
                <w:noProof/>
                <w:webHidden/>
                <w:sz w:val="23"/>
                <w:szCs w:val="23"/>
              </w:rPr>
              <w:instrText xml:space="preserve"> PAGEREF _Toc230335143 \h </w:instrText>
            </w:r>
            <w:r w:rsidRPr="00AE3BCA">
              <w:rPr>
                <w:rFonts w:cs="Arial"/>
                <w:noProof/>
                <w:webHidden/>
                <w:sz w:val="23"/>
                <w:szCs w:val="23"/>
              </w:rPr>
            </w:r>
            <w:r w:rsidRPr="00AE3BCA">
              <w:rPr>
                <w:rFonts w:cs="Arial"/>
                <w:noProof/>
                <w:webHidden/>
                <w:sz w:val="23"/>
                <w:szCs w:val="23"/>
              </w:rPr>
              <w:fldChar w:fldCharType="separate"/>
            </w:r>
            <w:r w:rsidRPr="00AE3BCA">
              <w:rPr>
                <w:rFonts w:cs="Arial"/>
                <w:noProof/>
                <w:webHidden/>
                <w:sz w:val="23"/>
                <w:szCs w:val="23"/>
              </w:rPr>
              <w:t>6</w:t>
            </w:r>
            <w:r w:rsidRPr="00AE3BCA">
              <w:rPr>
                <w:rFonts w:cs="Arial"/>
                <w:noProof/>
                <w:webHidden/>
                <w:sz w:val="23"/>
                <w:szCs w:val="23"/>
              </w:rPr>
              <w:fldChar w:fldCharType="end"/>
            </w:r>
          </w:hyperlink>
        </w:p>
        <w:p w14:paraId="6C678B3F" w14:textId="19EF9FB7" w:rsidR="00976C2B" w:rsidRPr="00AE3BCA" w:rsidRDefault="00976C2B">
          <w:pPr>
            <w:pStyle w:val="Sumrio1"/>
            <w:rPr>
              <w:rFonts w:eastAsiaTheme="minorEastAsia" w:cs="Arial"/>
              <w:noProof/>
              <w:sz w:val="23"/>
              <w:szCs w:val="23"/>
            </w:rPr>
          </w:pPr>
          <w:hyperlink w:anchor="_Toc230335144" w:history="1">
            <w:r w:rsidRPr="00AE3BCA">
              <w:rPr>
                <w:rStyle w:val="Hyperlink"/>
                <w:rFonts w:cs="Arial"/>
                <w:noProof/>
                <w:sz w:val="23"/>
                <w:szCs w:val="23"/>
              </w:rPr>
              <w:t>5.</w:t>
            </w:r>
            <w:r w:rsidRPr="00AE3BCA">
              <w:rPr>
                <w:rFonts w:eastAsiaTheme="minorEastAsia" w:cs="Arial"/>
                <w:noProof/>
                <w:sz w:val="23"/>
                <w:szCs w:val="23"/>
              </w:rPr>
              <w:tab/>
            </w:r>
            <w:r w:rsidRPr="00AE3BCA">
              <w:rPr>
                <w:rStyle w:val="Hyperlink"/>
                <w:rFonts w:cs="Arial"/>
                <w:noProof/>
                <w:sz w:val="23"/>
                <w:szCs w:val="23"/>
              </w:rPr>
              <w:t>DO PREENCHIMENTO DA PROPOSTA</w:t>
            </w:r>
            <w:r w:rsidRPr="00AE3BCA">
              <w:rPr>
                <w:rFonts w:cs="Arial"/>
                <w:noProof/>
                <w:webHidden/>
                <w:sz w:val="23"/>
                <w:szCs w:val="23"/>
              </w:rPr>
              <w:tab/>
            </w:r>
            <w:r w:rsidRPr="00AE3BCA">
              <w:rPr>
                <w:rFonts w:cs="Arial"/>
                <w:noProof/>
                <w:webHidden/>
                <w:sz w:val="23"/>
                <w:szCs w:val="23"/>
              </w:rPr>
              <w:fldChar w:fldCharType="begin"/>
            </w:r>
            <w:r w:rsidRPr="00AE3BCA">
              <w:rPr>
                <w:rFonts w:cs="Arial"/>
                <w:noProof/>
                <w:webHidden/>
                <w:sz w:val="23"/>
                <w:szCs w:val="23"/>
              </w:rPr>
              <w:instrText xml:space="preserve"> PAGEREF _Toc230335144 \h </w:instrText>
            </w:r>
            <w:r w:rsidRPr="00AE3BCA">
              <w:rPr>
                <w:rFonts w:cs="Arial"/>
                <w:noProof/>
                <w:webHidden/>
                <w:sz w:val="23"/>
                <w:szCs w:val="23"/>
              </w:rPr>
            </w:r>
            <w:r w:rsidRPr="00AE3BCA">
              <w:rPr>
                <w:rFonts w:cs="Arial"/>
                <w:noProof/>
                <w:webHidden/>
                <w:sz w:val="23"/>
                <w:szCs w:val="23"/>
              </w:rPr>
              <w:fldChar w:fldCharType="separate"/>
            </w:r>
            <w:r w:rsidRPr="00AE3BCA">
              <w:rPr>
                <w:rFonts w:cs="Arial"/>
                <w:noProof/>
                <w:webHidden/>
                <w:sz w:val="23"/>
                <w:szCs w:val="23"/>
              </w:rPr>
              <w:t>10</w:t>
            </w:r>
            <w:r w:rsidRPr="00AE3BCA">
              <w:rPr>
                <w:rFonts w:cs="Arial"/>
                <w:noProof/>
                <w:webHidden/>
                <w:sz w:val="23"/>
                <w:szCs w:val="23"/>
              </w:rPr>
              <w:fldChar w:fldCharType="end"/>
            </w:r>
          </w:hyperlink>
        </w:p>
        <w:p w14:paraId="5B55DF4E" w14:textId="649E75FC" w:rsidR="00976C2B" w:rsidRPr="00AE3BCA" w:rsidRDefault="00976C2B">
          <w:pPr>
            <w:pStyle w:val="Sumrio1"/>
            <w:rPr>
              <w:rFonts w:eastAsiaTheme="minorEastAsia" w:cs="Arial"/>
              <w:noProof/>
              <w:sz w:val="23"/>
              <w:szCs w:val="23"/>
            </w:rPr>
          </w:pPr>
          <w:hyperlink w:anchor="_Toc230335145" w:history="1">
            <w:r w:rsidRPr="00AE3BCA">
              <w:rPr>
                <w:rStyle w:val="Hyperlink"/>
                <w:rFonts w:cs="Arial"/>
                <w:noProof/>
                <w:sz w:val="23"/>
                <w:szCs w:val="23"/>
              </w:rPr>
              <w:t>6.</w:t>
            </w:r>
            <w:r w:rsidRPr="00AE3BCA">
              <w:rPr>
                <w:rFonts w:eastAsiaTheme="minorEastAsia" w:cs="Arial"/>
                <w:noProof/>
                <w:sz w:val="23"/>
                <w:szCs w:val="23"/>
              </w:rPr>
              <w:tab/>
            </w:r>
            <w:r w:rsidRPr="00AE3BCA">
              <w:rPr>
                <w:rStyle w:val="Hyperlink"/>
                <w:rFonts w:cs="Arial"/>
                <w:noProof/>
                <w:sz w:val="23"/>
                <w:szCs w:val="23"/>
              </w:rPr>
              <w:t>DA ABERTURA DA SESSÃO PÚBLICA</w:t>
            </w:r>
            <w:r w:rsidRPr="00AE3BCA">
              <w:rPr>
                <w:rFonts w:cs="Arial"/>
                <w:noProof/>
                <w:webHidden/>
                <w:sz w:val="23"/>
                <w:szCs w:val="23"/>
              </w:rPr>
              <w:tab/>
            </w:r>
            <w:r w:rsidRPr="00AE3BCA">
              <w:rPr>
                <w:rFonts w:cs="Arial"/>
                <w:noProof/>
                <w:webHidden/>
                <w:sz w:val="23"/>
                <w:szCs w:val="23"/>
              </w:rPr>
              <w:fldChar w:fldCharType="begin"/>
            </w:r>
            <w:r w:rsidRPr="00AE3BCA">
              <w:rPr>
                <w:rFonts w:cs="Arial"/>
                <w:noProof/>
                <w:webHidden/>
                <w:sz w:val="23"/>
                <w:szCs w:val="23"/>
              </w:rPr>
              <w:instrText xml:space="preserve"> PAGEREF _Toc230335145 \h </w:instrText>
            </w:r>
            <w:r w:rsidRPr="00AE3BCA">
              <w:rPr>
                <w:rFonts w:cs="Arial"/>
                <w:noProof/>
                <w:webHidden/>
                <w:sz w:val="23"/>
                <w:szCs w:val="23"/>
              </w:rPr>
            </w:r>
            <w:r w:rsidRPr="00AE3BCA">
              <w:rPr>
                <w:rFonts w:cs="Arial"/>
                <w:noProof/>
                <w:webHidden/>
                <w:sz w:val="23"/>
                <w:szCs w:val="23"/>
              </w:rPr>
              <w:fldChar w:fldCharType="separate"/>
            </w:r>
            <w:r w:rsidRPr="00AE3BCA">
              <w:rPr>
                <w:rFonts w:cs="Arial"/>
                <w:noProof/>
                <w:webHidden/>
                <w:sz w:val="23"/>
                <w:szCs w:val="23"/>
              </w:rPr>
              <w:t>11</w:t>
            </w:r>
            <w:r w:rsidRPr="00AE3BCA">
              <w:rPr>
                <w:rFonts w:cs="Arial"/>
                <w:noProof/>
                <w:webHidden/>
                <w:sz w:val="23"/>
                <w:szCs w:val="23"/>
              </w:rPr>
              <w:fldChar w:fldCharType="end"/>
            </w:r>
          </w:hyperlink>
        </w:p>
        <w:p w14:paraId="08649113" w14:textId="7E71A738" w:rsidR="00976C2B" w:rsidRPr="00AE3BCA" w:rsidRDefault="00976C2B">
          <w:pPr>
            <w:pStyle w:val="Sumrio1"/>
            <w:rPr>
              <w:rFonts w:eastAsiaTheme="minorEastAsia" w:cs="Arial"/>
              <w:noProof/>
              <w:sz w:val="23"/>
              <w:szCs w:val="23"/>
            </w:rPr>
          </w:pPr>
          <w:hyperlink w:anchor="_Toc230335146" w:history="1">
            <w:r w:rsidRPr="00AE3BCA">
              <w:rPr>
                <w:rStyle w:val="Hyperlink"/>
                <w:rFonts w:cs="Arial"/>
                <w:noProof/>
                <w:sz w:val="23"/>
                <w:szCs w:val="23"/>
              </w:rPr>
              <w:t>7.</w:t>
            </w:r>
            <w:r w:rsidRPr="00AE3BCA">
              <w:rPr>
                <w:rFonts w:eastAsiaTheme="minorEastAsia" w:cs="Arial"/>
                <w:noProof/>
                <w:sz w:val="23"/>
                <w:szCs w:val="23"/>
              </w:rPr>
              <w:tab/>
            </w:r>
            <w:r w:rsidRPr="00AE3BCA">
              <w:rPr>
                <w:rStyle w:val="Hyperlink"/>
                <w:rFonts w:cs="Arial"/>
                <w:noProof/>
                <w:sz w:val="23"/>
                <w:szCs w:val="23"/>
              </w:rPr>
              <w:t>DA FASE DE HABILITAÇÃO E INVERSÃO DE FASES</w:t>
            </w:r>
            <w:r w:rsidRPr="00AE3BCA">
              <w:rPr>
                <w:rFonts w:cs="Arial"/>
                <w:noProof/>
                <w:webHidden/>
                <w:sz w:val="23"/>
                <w:szCs w:val="23"/>
              </w:rPr>
              <w:tab/>
            </w:r>
            <w:r w:rsidRPr="00AE3BCA">
              <w:rPr>
                <w:rFonts w:cs="Arial"/>
                <w:noProof/>
                <w:webHidden/>
                <w:sz w:val="23"/>
                <w:szCs w:val="23"/>
              </w:rPr>
              <w:fldChar w:fldCharType="begin"/>
            </w:r>
            <w:r w:rsidRPr="00AE3BCA">
              <w:rPr>
                <w:rFonts w:cs="Arial"/>
                <w:noProof/>
                <w:webHidden/>
                <w:sz w:val="23"/>
                <w:szCs w:val="23"/>
              </w:rPr>
              <w:instrText xml:space="preserve"> PAGEREF _Toc230335146 \h </w:instrText>
            </w:r>
            <w:r w:rsidRPr="00AE3BCA">
              <w:rPr>
                <w:rFonts w:cs="Arial"/>
                <w:noProof/>
                <w:webHidden/>
                <w:sz w:val="23"/>
                <w:szCs w:val="23"/>
              </w:rPr>
            </w:r>
            <w:r w:rsidRPr="00AE3BCA">
              <w:rPr>
                <w:rFonts w:cs="Arial"/>
                <w:noProof/>
                <w:webHidden/>
                <w:sz w:val="23"/>
                <w:szCs w:val="23"/>
              </w:rPr>
              <w:fldChar w:fldCharType="separate"/>
            </w:r>
            <w:r w:rsidRPr="00AE3BCA">
              <w:rPr>
                <w:rFonts w:cs="Arial"/>
                <w:noProof/>
                <w:webHidden/>
                <w:sz w:val="23"/>
                <w:szCs w:val="23"/>
              </w:rPr>
              <w:t>11</w:t>
            </w:r>
            <w:r w:rsidRPr="00AE3BCA">
              <w:rPr>
                <w:rFonts w:cs="Arial"/>
                <w:noProof/>
                <w:webHidden/>
                <w:sz w:val="23"/>
                <w:szCs w:val="23"/>
              </w:rPr>
              <w:fldChar w:fldCharType="end"/>
            </w:r>
          </w:hyperlink>
        </w:p>
        <w:p w14:paraId="151E424C" w14:textId="3C443EBE" w:rsidR="00976C2B" w:rsidRPr="00AE3BCA" w:rsidRDefault="00976C2B">
          <w:pPr>
            <w:pStyle w:val="Sumrio1"/>
            <w:rPr>
              <w:rFonts w:eastAsiaTheme="minorEastAsia" w:cs="Arial"/>
              <w:noProof/>
              <w:sz w:val="23"/>
              <w:szCs w:val="23"/>
            </w:rPr>
          </w:pPr>
          <w:hyperlink w:anchor="_Toc230335147" w:history="1">
            <w:r w:rsidRPr="00AE3BCA">
              <w:rPr>
                <w:rStyle w:val="Hyperlink"/>
                <w:rFonts w:cs="Arial"/>
                <w:noProof/>
                <w:sz w:val="23"/>
                <w:szCs w:val="23"/>
              </w:rPr>
              <w:t>8.</w:t>
            </w:r>
            <w:r w:rsidRPr="00AE3BCA">
              <w:rPr>
                <w:rFonts w:eastAsiaTheme="minorEastAsia" w:cs="Arial"/>
                <w:noProof/>
                <w:sz w:val="23"/>
                <w:szCs w:val="23"/>
              </w:rPr>
              <w:tab/>
            </w:r>
            <w:r w:rsidRPr="00AE3BCA">
              <w:rPr>
                <w:rStyle w:val="Hyperlink"/>
                <w:rFonts w:cs="Arial"/>
                <w:noProof/>
                <w:sz w:val="23"/>
                <w:szCs w:val="23"/>
              </w:rPr>
              <w:t>CLASSIFICAÇÃO DAS PROPOSTAS E FORMULAÇÃO DE LANCES</w:t>
            </w:r>
            <w:r w:rsidRPr="00AE3BCA">
              <w:rPr>
                <w:rFonts w:cs="Arial"/>
                <w:noProof/>
                <w:webHidden/>
                <w:sz w:val="23"/>
                <w:szCs w:val="23"/>
              </w:rPr>
              <w:tab/>
            </w:r>
            <w:r w:rsidRPr="00AE3BCA">
              <w:rPr>
                <w:rFonts w:cs="Arial"/>
                <w:noProof/>
                <w:webHidden/>
                <w:sz w:val="23"/>
                <w:szCs w:val="23"/>
              </w:rPr>
              <w:fldChar w:fldCharType="begin"/>
            </w:r>
            <w:r w:rsidRPr="00AE3BCA">
              <w:rPr>
                <w:rFonts w:cs="Arial"/>
                <w:noProof/>
                <w:webHidden/>
                <w:sz w:val="23"/>
                <w:szCs w:val="23"/>
              </w:rPr>
              <w:instrText xml:space="preserve"> PAGEREF _Toc230335147 \h </w:instrText>
            </w:r>
            <w:r w:rsidRPr="00AE3BCA">
              <w:rPr>
                <w:rFonts w:cs="Arial"/>
                <w:noProof/>
                <w:webHidden/>
                <w:sz w:val="23"/>
                <w:szCs w:val="23"/>
              </w:rPr>
            </w:r>
            <w:r w:rsidRPr="00AE3BCA">
              <w:rPr>
                <w:rFonts w:cs="Arial"/>
                <w:noProof/>
                <w:webHidden/>
                <w:sz w:val="23"/>
                <w:szCs w:val="23"/>
              </w:rPr>
              <w:fldChar w:fldCharType="separate"/>
            </w:r>
            <w:r w:rsidRPr="00AE3BCA">
              <w:rPr>
                <w:rFonts w:cs="Arial"/>
                <w:noProof/>
                <w:webHidden/>
                <w:sz w:val="23"/>
                <w:szCs w:val="23"/>
              </w:rPr>
              <w:t>20</w:t>
            </w:r>
            <w:r w:rsidRPr="00AE3BCA">
              <w:rPr>
                <w:rFonts w:cs="Arial"/>
                <w:noProof/>
                <w:webHidden/>
                <w:sz w:val="23"/>
                <w:szCs w:val="23"/>
              </w:rPr>
              <w:fldChar w:fldCharType="end"/>
            </w:r>
          </w:hyperlink>
        </w:p>
        <w:p w14:paraId="44E22085" w14:textId="43F819FF" w:rsidR="00976C2B" w:rsidRPr="00AE3BCA" w:rsidRDefault="00976C2B">
          <w:pPr>
            <w:pStyle w:val="Sumrio1"/>
            <w:rPr>
              <w:rFonts w:eastAsiaTheme="minorEastAsia" w:cs="Arial"/>
              <w:noProof/>
              <w:sz w:val="23"/>
              <w:szCs w:val="23"/>
            </w:rPr>
          </w:pPr>
          <w:hyperlink w:anchor="_Toc230335148" w:history="1">
            <w:r w:rsidRPr="00AE3BCA">
              <w:rPr>
                <w:rStyle w:val="Hyperlink"/>
                <w:rFonts w:cs="Arial"/>
                <w:noProof/>
                <w:sz w:val="23"/>
                <w:szCs w:val="23"/>
              </w:rPr>
              <w:t>9.</w:t>
            </w:r>
            <w:r w:rsidRPr="00AE3BCA">
              <w:rPr>
                <w:rFonts w:eastAsiaTheme="minorEastAsia" w:cs="Arial"/>
                <w:noProof/>
                <w:sz w:val="23"/>
                <w:szCs w:val="23"/>
              </w:rPr>
              <w:tab/>
            </w:r>
            <w:r w:rsidRPr="00AE3BCA">
              <w:rPr>
                <w:rStyle w:val="Hyperlink"/>
                <w:rFonts w:cs="Arial"/>
                <w:noProof/>
                <w:sz w:val="23"/>
                <w:szCs w:val="23"/>
              </w:rPr>
              <w:t>DA FASE DE JULGAMENTO</w:t>
            </w:r>
            <w:r w:rsidRPr="00AE3BCA">
              <w:rPr>
                <w:rFonts w:cs="Arial"/>
                <w:noProof/>
                <w:webHidden/>
                <w:sz w:val="23"/>
                <w:szCs w:val="23"/>
              </w:rPr>
              <w:tab/>
            </w:r>
            <w:r w:rsidRPr="00AE3BCA">
              <w:rPr>
                <w:rFonts w:cs="Arial"/>
                <w:noProof/>
                <w:webHidden/>
                <w:sz w:val="23"/>
                <w:szCs w:val="23"/>
              </w:rPr>
              <w:fldChar w:fldCharType="begin"/>
            </w:r>
            <w:r w:rsidRPr="00AE3BCA">
              <w:rPr>
                <w:rFonts w:cs="Arial"/>
                <w:noProof/>
                <w:webHidden/>
                <w:sz w:val="23"/>
                <w:szCs w:val="23"/>
              </w:rPr>
              <w:instrText xml:space="preserve"> PAGEREF _Toc230335148 \h </w:instrText>
            </w:r>
            <w:r w:rsidRPr="00AE3BCA">
              <w:rPr>
                <w:rFonts w:cs="Arial"/>
                <w:noProof/>
                <w:webHidden/>
                <w:sz w:val="23"/>
                <w:szCs w:val="23"/>
              </w:rPr>
            </w:r>
            <w:r w:rsidRPr="00AE3BCA">
              <w:rPr>
                <w:rFonts w:cs="Arial"/>
                <w:noProof/>
                <w:webHidden/>
                <w:sz w:val="23"/>
                <w:szCs w:val="23"/>
              </w:rPr>
              <w:fldChar w:fldCharType="separate"/>
            </w:r>
            <w:r w:rsidRPr="00AE3BCA">
              <w:rPr>
                <w:rFonts w:cs="Arial"/>
                <w:noProof/>
                <w:webHidden/>
                <w:sz w:val="23"/>
                <w:szCs w:val="23"/>
              </w:rPr>
              <w:t>23</w:t>
            </w:r>
            <w:r w:rsidRPr="00AE3BCA">
              <w:rPr>
                <w:rFonts w:cs="Arial"/>
                <w:noProof/>
                <w:webHidden/>
                <w:sz w:val="23"/>
                <w:szCs w:val="23"/>
              </w:rPr>
              <w:fldChar w:fldCharType="end"/>
            </w:r>
          </w:hyperlink>
        </w:p>
        <w:p w14:paraId="32067006" w14:textId="26F00E00" w:rsidR="00976C2B" w:rsidRPr="00AE3BCA" w:rsidRDefault="00976C2B">
          <w:pPr>
            <w:pStyle w:val="Sumrio1"/>
            <w:rPr>
              <w:rFonts w:eastAsiaTheme="minorEastAsia" w:cs="Arial"/>
              <w:noProof/>
              <w:sz w:val="23"/>
              <w:szCs w:val="23"/>
            </w:rPr>
          </w:pPr>
          <w:hyperlink w:anchor="_Toc230335149" w:history="1">
            <w:r w:rsidRPr="00AE3BCA">
              <w:rPr>
                <w:rStyle w:val="Hyperlink"/>
                <w:rFonts w:cs="Arial"/>
                <w:noProof/>
                <w:sz w:val="23"/>
                <w:szCs w:val="23"/>
              </w:rPr>
              <w:t>10.</w:t>
            </w:r>
            <w:r w:rsidRPr="00AE3BCA">
              <w:rPr>
                <w:rFonts w:eastAsiaTheme="minorEastAsia" w:cs="Arial"/>
                <w:noProof/>
                <w:sz w:val="23"/>
                <w:szCs w:val="23"/>
              </w:rPr>
              <w:tab/>
            </w:r>
            <w:r w:rsidRPr="00AE3BCA">
              <w:rPr>
                <w:rStyle w:val="Hyperlink"/>
                <w:rFonts w:cs="Arial"/>
                <w:noProof/>
                <w:sz w:val="23"/>
                <w:szCs w:val="23"/>
              </w:rPr>
              <w:t>DO TERMO DE CONTRATO</w:t>
            </w:r>
            <w:r w:rsidRPr="00AE3BCA">
              <w:rPr>
                <w:rFonts w:cs="Arial"/>
                <w:noProof/>
                <w:webHidden/>
                <w:sz w:val="23"/>
                <w:szCs w:val="23"/>
              </w:rPr>
              <w:tab/>
            </w:r>
            <w:r w:rsidRPr="00AE3BCA">
              <w:rPr>
                <w:rFonts w:cs="Arial"/>
                <w:noProof/>
                <w:webHidden/>
                <w:sz w:val="23"/>
                <w:szCs w:val="23"/>
              </w:rPr>
              <w:fldChar w:fldCharType="begin"/>
            </w:r>
            <w:r w:rsidRPr="00AE3BCA">
              <w:rPr>
                <w:rFonts w:cs="Arial"/>
                <w:noProof/>
                <w:webHidden/>
                <w:sz w:val="23"/>
                <w:szCs w:val="23"/>
              </w:rPr>
              <w:instrText xml:space="preserve"> PAGEREF _Toc230335149 \h </w:instrText>
            </w:r>
            <w:r w:rsidRPr="00AE3BCA">
              <w:rPr>
                <w:rFonts w:cs="Arial"/>
                <w:noProof/>
                <w:webHidden/>
                <w:sz w:val="23"/>
                <w:szCs w:val="23"/>
              </w:rPr>
            </w:r>
            <w:r w:rsidRPr="00AE3BCA">
              <w:rPr>
                <w:rFonts w:cs="Arial"/>
                <w:noProof/>
                <w:webHidden/>
                <w:sz w:val="23"/>
                <w:szCs w:val="23"/>
              </w:rPr>
              <w:fldChar w:fldCharType="separate"/>
            </w:r>
            <w:r w:rsidRPr="00AE3BCA">
              <w:rPr>
                <w:rFonts w:cs="Arial"/>
                <w:noProof/>
                <w:webHidden/>
                <w:sz w:val="23"/>
                <w:szCs w:val="23"/>
              </w:rPr>
              <w:t>25</w:t>
            </w:r>
            <w:r w:rsidRPr="00AE3BCA">
              <w:rPr>
                <w:rFonts w:cs="Arial"/>
                <w:noProof/>
                <w:webHidden/>
                <w:sz w:val="23"/>
                <w:szCs w:val="23"/>
              </w:rPr>
              <w:fldChar w:fldCharType="end"/>
            </w:r>
          </w:hyperlink>
        </w:p>
        <w:p w14:paraId="3C046AA0" w14:textId="0BD7E1CC" w:rsidR="00976C2B" w:rsidRPr="00AE3BCA" w:rsidRDefault="00976C2B">
          <w:pPr>
            <w:pStyle w:val="Sumrio1"/>
            <w:rPr>
              <w:rFonts w:eastAsiaTheme="minorEastAsia" w:cs="Arial"/>
              <w:noProof/>
              <w:sz w:val="23"/>
              <w:szCs w:val="23"/>
            </w:rPr>
          </w:pPr>
          <w:hyperlink w:anchor="_Toc230335150" w:history="1">
            <w:r w:rsidRPr="00AE3BCA">
              <w:rPr>
                <w:rStyle w:val="Hyperlink"/>
                <w:rFonts w:cs="Arial"/>
                <w:noProof/>
                <w:sz w:val="23"/>
                <w:szCs w:val="23"/>
              </w:rPr>
              <w:t>11.</w:t>
            </w:r>
            <w:r w:rsidRPr="00AE3BCA">
              <w:rPr>
                <w:rFonts w:eastAsiaTheme="minorEastAsia" w:cs="Arial"/>
                <w:noProof/>
                <w:sz w:val="23"/>
                <w:szCs w:val="23"/>
              </w:rPr>
              <w:tab/>
            </w:r>
            <w:r w:rsidRPr="00AE3BCA">
              <w:rPr>
                <w:rStyle w:val="Hyperlink"/>
                <w:rFonts w:cs="Arial"/>
                <w:noProof/>
                <w:sz w:val="23"/>
                <w:szCs w:val="23"/>
              </w:rPr>
              <w:t>DOS RECURSOS</w:t>
            </w:r>
            <w:r w:rsidRPr="00AE3BCA">
              <w:rPr>
                <w:rFonts w:cs="Arial"/>
                <w:noProof/>
                <w:webHidden/>
                <w:sz w:val="23"/>
                <w:szCs w:val="23"/>
              </w:rPr>
              <w:tab/>
            </w:r>
            <w:r w:rsidRPr="00AE3BCA">
              <w:rPr>
                <w:rFonts w:cs="Arial"/>
                <w:noProof/>
                <w:webHidden/>
                <w:sz w:val="23"/>
                <w:szCs w:val="23"/>
              </w:rPr>
              <w:fldChar w:fldCharType="begin"/>
            </w:r>
            <w:r w:rsidRPr="00AE3BCA">
              <w:rPr>
                <w:rFonts w:cs="Arial"/>
                <w:noProof/>
                <w:webHidden/>
                <w:sz w:val="23"/>
                <w:szCs w:val="23"/>
              </w:rPr>
              <w:instrText xml:space="preserve"> PAGEREF _Toc230335150 \h </w:instrText>
            </w:r>
            <w:r w:rsidRPr="00AE3BCA">
              <w:rPr>
                <w:rFonts w:cs="Arial"/>
                <w:noProof/>
                <w:webHidden/>
                <w:sz w:val="23"/>
                <w:szCs w:val="23"/>
              </w:rPr>
            </w:r>
            <w:r w:rsidRPr="00AE3BCA">
              <w:rPr>
                <w:rFonts w:cs="Arial"/>
                <w:noProof/>
                <w:webHidden/>
                <w:sz w:val="23"/>
                <w:szCs w:val="23"/>
              </w:rPr>
              <w:fldChar w:fldCharType="separate"/>
            </w:r>
            <w:r w:rsidRPr="00AE3BCA">
              <w:rPr>
                <w:rFonts w:cs="Arial"/>
                <w:noProof/>
                <w:webHidden/>
                <w:sz w:val="23"/>
                <w:szCs w:val="23"/>
              </w:rPr>
              <w:t>26</w:t>
            </w:r>
            <w:r w:rsidRPr="00AE3BCA">
              <w:rPr>
                <w:rFonts w:cs="Arial"/>
                <w:noProof/>
                <w:webHidden/>
                <w:sz w:val="23"/>
                <w:szCs w:val="23"/>
              </w:rPr>
              <w:fldChar w:fldCharType="end"/>
            </w:r>
          </w:hyperlink>
        </w:p>
        <w:p w14:paraId="107B4ACE" w14:textId="23D812E9" w:rsidR="00976C2B" w:rsidRPr="00AE3BCA" w:rsidRDefault="00976C2B">
          <w:pPr>
            <w:pStyle w:val="Sumrio1"/>
            <w:rPr>
              <w:rFonts w:eastAsiaTheme="minorEastAsia" w:cs="Arial"/>
              <w:noProof/>
              <w:sz w:val="23"/>
              <w:szCs w:val="23"/>
            </w:rPr>
          </w:pPr>
          <w:hyperlink w:anchor="_Toc230335151" w:history="1">
            <w:r w:rsidRPr="00AE3BCA">
              <w:rPr>
                <w:rStyle w:val="Hyperlink"/>
                <w:rFonts w:cs="Arial"/>
                <w:noProof/>
                <w:sz w:val="23"/>
                <w:szCs w:val="23"/>
              </w:rPr>
              <w:t>12.</w:t>
            </w:r>
            <w:r w:rsidRPr="00AE3BCA">
              <w:rPr>
                <w:rFonts w:eastAsiaTheme="minorEastAsia" w:cs="Arial"/>
                <w:noProof/>
                <w:sz w:val="23"/>
                <w:szCs w:val="23"/>
              </w:rPr>
              <w:tab/>
            </w:r>
            <w:r w:rsidRPr="00AE3BCA">
              <w:rPr>
                <w:rStyle w:val="Hyperlink"/>
                <w:rFonts w:cs="Arial"/>
                <w:noProof/>
                <w:sz w:val="23"/>
                <w:szCs w:val="23"/>
              </w:rPr>
              <w:t>DAS INFRAÇÕES ADMINISTRATIVAS E SANÇÕES</w:t>
            </w:r>
            <w:r w:rsidRPr="00AE3BCA">
              <w:rPr>
                <w:rFonts w:cs="Arial"/>
                <w:noProof/>
                <w:webHidden/>
                <w:sz w:val="23"/>
                <w:szCs w:val="23"/>
              </w:rPr>
              <w:tab/>
            </w:r>
            <w:r w:rsidRPr="00AE3BCA">
              <w:rPr>
                <w:rFonts w:cs="Arial"/>
                <w:noProof/>
                <w:webHidden/>
                <w:sz w:val="23"/>
                <w:szCs w:val="23"/>
              </w:rPr>
              <w:fldChar w:fldCharType="begin"/>
            </w:r>
            <w:r w:rsidRPr="00AE3BCA">
              <w:rPr>
                <w:rFonts w:cs="Arial"/>
                <w:noProof/>
                <w:webHidden/>
                <w:sz w:val="23"/>
                <w:szCs w:val="23"/>
              </w:rPr>
              <w:instrText xml:space="preserve"> PAGEREF _Toc230335151 \h </w:instrText>
            </w:r>
            <w:r w:rsidRPr="00AE3BCA">
              <w:rPr>
                <w:rFonts w:cs="Arial"/>
                <w:noProof/>
                <w:webHidden/>
                <w:sz w:val="23"/>
                <w:szCs w:val="23"/>
              </w:rPr>
            </w:r>
            <w:r w:rsidRPr="00AE3BCA">
              <w:rPr>
                <w:rFonts w:cs="Arial"/>
                <w:noProof/>
                <w:webHidden/>
                <w:sz w:val="23"/>
                <w:szCs w:val="23"/>
              </w:rPr>
              <w:fldChar w:fldCharType="separate"/>
            </w:r>
            <w:r w:rsidRPr="00AE3BCA">
              <w:rPr>
                <w:rFonts w:cs="Arial"/>
                <w:noProof/>
                <w:webHidden/>
                <w:sz w:val="23"/>
                <w:szCs w:val="23"/>
              </w:rPr>
              <w:t>27</w:t>
            </w:r>
            <w:r w:rsidRPr="00AE3BCA">
              <w:rPr>
                <w:rFonts w:cs="Arial"/>
                <w:noProof/>
                <w:webHidden/>
                <w:sz w:val="23"/>
                <w:szCs w:val="23"/>
              </w:rPr>
              <w:fldChar w:fldCharType="end"/>
            </w:r>
          </w:hyperlink>
        </w:p>
        <w:p w14:paraId="64F169AC" w14:textId="3FB696B3" w:rsidR="00976C2B" w:rsidRPr="00AE3BCA" w:rsidRDefault="00976C2B">
          <w:pPr>
            <w:pStyle w:val="Sumrio1"/>
            <w:rPr>
              <w:rFonts w:eastAsiaTheme="minorEastAsia" w:cs="Arial"/>
              <w:noProof/>
              <w:sz w:val="23"/>
              <w:szCs w:val="23"/>
            </w:rPr>
          </w:pPr>
          <w:hyperlink w:anchor="_Toc230335152" w:history="1">
            <w:r w:rsidRPr="00AE3BCA">
              <w:rPr>
                <w:rStyle w:val="Hyperlink"/>
                <w:rFonts w:cs="Arial"/>
                <w:noProof/>
                <w:sz w:val="23"/>
                <w:szCs w:val="23"/>
              </w:rPr>
              <w:t>13.</w:t>
            </w:r>
            <w:r w:rsidRPr="00AE3BCA">
              <w:rPr>
                <w:rFonts w:eastAsiaTheme="minorEastAsia" w:cs="Arial"/>
                <w:noProof/>
                <w:sz w:val="23"/>
                <w:szCs w:val="23"/>
              </w:rPr>
              <w:tab/>
            </w:r>
            <w:r w:rsidRPr="00AE3BCA">
              <w:rPr>
                <w:rStyle w:val="Hyperlink"/>
                <w:rFonts w:cs="Arial"/>
                <w:noProof/>
                <w:sz w:val="23"/>
                <w:szCs w:val="23"/>
              </w:rPr>
              <w:t>DA IMPUGNAÇÃO AO EDITAL E DO PEDIDO DE ESCLARECIMENTO</w:t>
            </w:r>
            <w:r w:rsidRPr="00AE3BCA">
              <w:rPr>
                <w:rFonts w:cs="Arial"/>
                <w:noProof/>
                <w:webHidden/>
                <w:sz w:val="23"/>
                <w:szCs w:val="23"/>
              </w:rPr>
              <w:tab/>
            </w:r>
            <w:r w:rsidRPr="00AE3BCA">
              <w:rPr>
                <w:rFonts w:cs="Arial"/>
                <w:noProof/>
                <w:webHidden/>
                <w:sz w:val="23"/>
                <w:szCs w:val="23"/>
              </w:rPr>
              <w:fldChar w:fldCharType="begin"/>
            </w:r>
            <w:r w:rsidRPr="00AE3BCA">
              <w:rPr>
                <w:rFonts w:cs="Arial"/>
                <w:noProof/>
                <w:webHidden/>
                <w:sz w:val="23"/>
                <w:szCs w:val="23"/>
              </w:rPr>
              <w:instrText xml:space="preserve"> PAGEREF _Toc230335152 \h </w:instrText>
            </w:r>
            <w:r w:rsidRPr="00AE3BCA">
              <w:rPr>
                <w:rFonts w:cs="Arial"/>
                <w:noProof/>
                <w:webHidden/>
                <w:sz w:val="23"/>
                <w:szCs w:val="23"/>
              </w:rPr>
            </w:r>
            <w:r w:rsidRPr="00AE3BCA">
              <w:rPr>
                <w:rFonts w:cs="Arial"/>
                <w:noProof/>
                <w:webHidden/>
                <w:sz w:val="23"/>
                <w:szCs w:val="23"/>
              </w:rPr>
              <w:fldChar w:fldCharType="separate"/>
            </w:r>
            <w:r w:rsidRPr="00AE3BCA">
              <w:rPr>
                <w:rFonts w:cs="Arial"/>
                <w:noProof/>
                <w:webHidden/>
                <w:sz w:val="23"/>
                <w:szCs w:val="23"/>
              </w:rPr>
              <w:t>29</w:t>
            </w:r>
            <w:r w:rsidRPr="00AE3BCA">
              <w:rPr>
                <w:rFonts w:cs="Arial"/>
                <w:noProof/>
                <w:webHidden/>
                <w:sz w:val="23"/>
                <w:szCs w:val="23"/>
              </w:rPr>
              <w:fldChar w:fldCharType="end"/>
            </w:r>
          </w:hyperlink>
        </w:p>
        <w:p w14:paraId="1C6FC51A" w14:textId="4A3E0A5F" w:rsidR="00976C2B" w:rsidRPr="00AE3BCA" w:rsidRDefault="00976C2B">
          <w:pPr>
            <w:pStyle w:val="Sumrio1"/>
            <w:rPr>
              <w:rFonts w:eastAsiaTheme="minorEastAsia" w:cs="Arial"/>
              <w:noProof/>
              <w:sz w:val="23"/>
              <w:szCs w:val="23"/>
            </w:rPr>
          </w:pPr>
          <w:hyperlink w:anchor="_Toc230335153" w:history="1">
            <w:r w:rsidRPr="00AE3BCA">
              <w:rPr>
                <w:rStyle w:val="Hyperlink"/>
                <w:rFonts w:cs="Arial"/>
                <w:noProof/>
                <w:sz w:val="23"/>
                <w:szCs w:val="23"/>
              </w:rPr>
              <w:t>14.</w:t>
            </w:r>
            <w:r w:rsidRPr="00AE3BCA">
              <w:rPr>
                <w:rFonts w:eastAsiaTheme="minorEastAsia" w:cs="Arial"/>
                <w:noProof/>
                <w:sz w:val="23"/>
                <w:szCs w:val="23"/>
              </w:rPr>
              <w:tab/>
            </w:r>
            <w:r w:rsidRPr="00AE3BCA">
              <w:rPr>
                <w:rStyle w:val="Hyperlink"/>
                <w:rFonts w:cs="Arial"/>
                <w:noProof/>
                <w:sz w:val="23"/>
                <w:szCs w:val="23"/>
              </w:rPr>
              <w:t>DAS DISPOSIÇÕES GERAIS</w:t>
            </w:r>
            <w:r w:rsidRPr="00AE3BCA">
              <w:rPr>
                <w:rFonts w:cs="Arial"/>
                <w:noProof/>
                <w:webHidden/>
                <w:sz w:val="23"/>
                <w:szCs w:val="23"/>
              </w:rPr>
              <w:tab/>
            </w:r>
            <w:r w:rsidRPr="00AE3BCA">
              <w:rPr>
                <w:rFonts w:cs="Arial"/>
                <w:noProof/>
                <w:webHidden/>
                <w:sz w:val="23"/>
                <w:szCs w:val="23"/>
              </w:rPr>
              <w:fldChar w:fldCharType="begin"/>
            </w:r>
            <w:r w:rsidRPr="00AE3BCA">
              <w:rPr>
                <w:rFonts w:cs="Arial"/>
                <w:noProof/>
                <w:webHidden/>
                <w:sz w:val="23"/>
                <w:szCs w:val="23"/>
              </w:rPr>
              <w:instrText xml:space="preserve"> PAGEREF _Toc230335153 \h </w:instrText>
            </w:r>
            <w:r w:rsidRPr="00AE3BCA">
              <w:rPr>
                <w:rFonts w:cs="Arial"/>
                <w:noProof/>
                <w:webHidden/>
                <w:sz w:val="23"/>
                <w:szCs w:val="23"/>
              </w:rPr>
            </w:r>
            <w:r w:rsidRPr="00AE3BCA">
              <w:rPr>
                <w:rFonts w:cs="Arial"/>
                <w:noProof/>
                <w:webHidden/>
                <w:sz w:val="23"/>
                <w:szCs w:val="23"/>
              </w:rPr>
              <w:fldChar w:fldCharType="separate"/>
            </w:r>
            <w:r w:rsidRPr="00AE3BCA">
              <w:rPr>
                <w:rFonts w:cs="Arial"/>
                <w:noProof/>
                <w:webHidden/>
                <w:sz w:val="23"/>
                <w:szCs w:val="23"/>
              </w:rPr>
              <w:t>29</w:t>
            </w:r>
            <w:r w:rsidRPr="00AE3BCA">
              <w:rPr>
                <w:rFonts w:cs="Arial"/>
                <w:noProof/>
                <w:webHidden/>
                <w:sz w:val="23"/>
                <w:szCs w:val="23"/>
              </w:rPr>
              <w:fldChar w:fldCharType="end"/>
            </w:r>
          </w:hyperlink>
        </w:p>
        <w:p w14:paraId="3C969B82" w14:textId="48A79ACD" w:rsidR="003F579D" w:rsidRPr="00AE3BCA" w:rsidRDefault="003F579D" w:rsidP="00660284">
          <w:pPr>
            <w:spacing w:line="276" w:lineRule="auto"/>
            <w:rPr>
              <w:rFonts w:ascii="Arial" w:hAnsi="Arial" w:cs="Arial"/>
              <w:b/>
              <w:bCs/>
              <w:sz w:val="23"/>
              <w:szCs w:val="23"/>
            </w:rPr>
          </w:pPr>
          <w:r w:rsidRPr="00AE3BCA">
            <w:rPr>
              <w:rFonts w:ascii="Arial" w:hAnsi="Arial" w:cs="Arial"/>
              <w:b/>
              <w:bCs/>
              <w:sz w:val="23"/>
              <w:szCs w:val="23"/>
            </w:rPr>
            <w:fldChar w:fldCharType="end"/>
          </w:r>
        </w:p>
      </w:sdtContent>
    </w:sdt>
    <w:p w14:paraId="632273BE" w14:textId="65900FD2" w:rsidR="00355BB3" w:rsidRPr="00AE3BCA" w:rsidRDefault="00355BB3" w:rsidP="00660284">
      <w:pPr>
        <w:spacing w:line="276" w:lineRule="auto"/>
        <w:rPr>
          <w:rFonts w:ascii="Arial" w:hAnsi="Arial" w:cs="Arial"/>
          <w:b/>
          <w:bCs/>
          <w:color w:val="5B5B5F"/>
          <w:sz w:val="23"/>
          <w:szCs w:val="23"/>
        </w:rPr>
      </w:pPr>
      <w:r w:rsidRPr="00AE3BCA">
        <w:rPr>
          <w:rFonts w:ascii="Arial" w:hAnsi="Arial" w:cs="Arial"/>
          <w:b/>
          <w:bCs/>
          <w:color w:val="5B5B5F"/>
          <w:sz w:val="23"/>
          <w:szCs w:val="23"/>
        </w:rPr>
        <w:br w:type="page"/>
      </w:r>
    </w:p>
    <w:p w14:paraId="5585A6B8" w14:textId="77777777" w:rsidR="00032A05" w:rsidRPr="00AE3BCA" w:rsidRDefault="00032A05" w:rsidP="00660284">
      <w:pPr>
        <w:spacing w:line="276" w:lineRule="auto"/>
        <w:jc w:val="center"/>
        <w:rPr>
          <w:rFonts w:ascii="Arial" w:hAnsi="Arial" w:cs="Arial"/>
          <w:b/>
          <w:color w:val="000000"/>
          <w:sz w:val="23"/>
          <w:szCs w:val="23"/>
        </w:rPr>
      </w:pPr>
    </w:p>
    <w:p w14:paraId="6A7F75FC" w14:textId="1D75C5A3" w:rsidR="00315982" w:rsidRPr="00AE3BCA" w:rsidRDefault="00315982" w:rsidP="00660284">
      <w:pPr>
        <w:spacing w:line="276" w:lineRule="auto"/>
        <w:jc w:val="center"/>
        <w:rPr>
          <w:rFonts w:ascii="Arial" w:eastAsia="Times New Roman" w:hAnsi="Arial" w:cs="Arial"/>
          <w:b/>
          <w:color w:val="000000"/>
          <w:sz w:val="23"/>
          <w:szCs w:val="23"/>
        </w:rPr>
      </w:pPr>
      <w:r w:rsidRPr="00AE3BCA">
        <w:rPr>
          <w:rFonts w:ascii="Arial" w:hAnsi="Arial" w:cs="Arial"/>
          <w:b/>
          <w:color w:val="000000"/>
          <w:sz w:val="23"/>
          <w:szCs w:val="23"/>
        </w:rPr>
        <w:t xml:space="preserve">CONCORRÊNCIA Nº </w:t>
      </w:r>
      <w:r w:rsidR="00976C2B" w:rsidRPr="00AE3BCA">
        <w:rPr>
          <w:rFonts w:ascii="Arial" w:hAnsi="Arial" w:cs="Arial"/>
          <w:b/>
          <w:sz w:val="23"/>
          <w:szCs w:val="23"/>
        </w:rPr>
        <w:t>005</w:t>
      </w:r>
      <w:r w:rsidRPr="00AE3BCA">
        <w:rPr>
          <w:rFonts w:ascii="Arial" w:hAnsi="Arial" w:cs="Arial"/>
          <w:b/>
          <w:sz w:val="23"/>
          <w:szCs w:val="23"/>
        </w:rPr>
        <w:t>/2026</w:t>
      </w:r>
    </w:p>
    <w:p w14:paraId="36DE22BC" w14:textId="5BDE17C2" w:rsidR="00315982" w:rsidRPr="00AE3BCA" w:rsidRDefault="00315982" w:rsidP="00660284">
      <w:pPr>
        <w:spacing w:line="276" w:lineRule="auto"/>
        <w:jc w:val="center"/>
        <w:rPr>
          <w:rFonts w:ascii="Arial" w:eastAsia="Times New Roman" w:hAnsi="Arial" w:cs="Arial"/>
          <w:b/>
          <w:color w:val="000000"/>
          <w:sz w:val="23"/>
          <w:szCs w:val="23"/>
        </w:rPr>
      </w:pPr>
      <w:r w:rsidRPr="00AE3BCA">
        <w:rPr>
          <w:rFonts w:ascii="Arial" w:hAnsi="Arial" w:cs="Arial"/>
          <w:color w:val="000000"/>
          <w:sz w:val="23"/>
          <w:szCs w:val="23"/>
        </w:rPr>
        <w:t>Processo Administrativo n</w:t>
      </w:r>
      <w:r w:rsidRPr="00AE3BCA">
        <w:rPr>
          <w:rFonts w:ascii="Arial" w:hAnsi="Arial" w:cs="Arial"/>
          <w:bCs/>
          <w:color w:val="000000"/>
          <w:sz w:val="23"/>
          <w:szCs w:val="23"/>
        </w:rPr>
        <w:t xml:space="preserve">°. </w:t>
      </w:r>
      <w:r w:rsidR="007468C1" w:rsidRPr="00AE3BCA">
        <w:rPr>
          <w:rFonts w:ascii="Arial" w:hAnsi="Arial" w:cs="Arial"/>
          <w:bCs/>
          <w:sz w:val="23"/>
          <w:szCs w:val="23"/>
        </w:rPr>
        <w:t>0</w:t>
      </w:r>
      <w:r w:rsidR="00B72B89" w:rsidRPr="00AE3BCA">
        <w:rPr>
          <w:rFonts w:ascii="Arial" w:hAnsi="Arial" w:cs="Arial"/>
          <w:bCs/>
          <w:sz w:val="23"/>
          <w:szCs w:val="23"/>
        </w:rPr>
        <w:t>4</w:t>
      </w:r>
      <w:r w:rsidR="00976C2B" w:rsidRPr="00AE3BCA">
        <w:rPr>
          <w:rFonts w:ascii="Arial" w:hAnsi="Arial" w:cs="Arial"/>
          <w:bCs/>
          <w:sz w:val="23"/>
          <w:szCs w:val="23"/>
        </w:rPr>
        <w:t>2</w:t>
      </w:r>
      <w:r w:rsidRPr="00AE3BCA">
        <w:rPr>
          <w:rFonts w:ascii="Arial" w:hAnsi="Arial" w:cs="Arial"/>
          <w:bCs/>
          <w:sz w:val="23"/>
          <w:szCs w:val="23"/>
        </w:rPr>
        <w:t>/2026</w:t>
      </w:r>
    </w:p>
    <w:p w14:paraId="7D7A7D42" w14:textId="085DEC1C" w:rsidR="00315982" w:rsidRPr="00AE3BCA" w:rsidRDefault="00315982" w:rsidP="00660284">
      <w:pPr>
        <w:spacing w:line="276" w:lineRule="auto"/>
        <w:jc w:val="center"/>
        <w:rPr>
          <w:rFonts w:ascii="Arial" w:hAnsi="Arial" w:cs="Arial"/>
          <w:bCs/>
          <w:color w:val="000000"/>
          <w:sz w:val="23"/>
          <w:szCs w:val="23"/>
        </w:rPr>
      </w:pPr>
    </w:p>
    <w:p w14:paraId="1637B3DC" w14:textId="77777777" w:rsidR="00032A05" w:rsidRPr="00AE3BCA" w:rsidRDefault="00032A05" w:rsidP="00660284">
      <w:pPr>
        <w:spacing w:line="276" w:lineRule="auto"/>
        <w:jc w:val="center"/>
        <w:rPr>
          <w:rFonts w:ascii="Arial" w:hAnsi="Arial" w:cs="Arial"/>
          <w:bCs/>
          <w:color w:val="000000"/>
          <w:sz w:val="23"/>
          <w:szCs w:val="23"/>
        </w:rPr>
      </w:pPr>
    </w:p>
    <w:p w14:paraId="5F24574C" w14:textId="77777777" w:rsidR="00315982" w:rsidRPr="00AE3BCA" w:rsidRDefault="00315982" w:rsidP="00660284">
      <w:pPr>
        <w:pStyle w:val="Nivel2"/>
        <w:numPr>
          <w:ilvl w:val="0"/>
          <w:numId w:val="0"/>
        </w:numPr>
        <w:spacing w:before="0" w:after="0"/>
        <w:ind w:firstLine="1134"/>
        <w:rPr>
          <w:sz w:val="23"/>
          <w:szCs w:val="23"/>
        </w:rPr>
      </w:pPr>
      <w:r w:rsidRPr="00AE3BCA">
        <w:rPr>
          <w:sz w:val="23"/>
          <w:szCs w:val="23"/>
        </w:rPr>
        <w:t xml:space="preserve">Torna-se público que o </w:t>
      </w:r>
      <w:r w:rsidRPr="00AE3BCA">
        <w:rPr>
          <w:b/>
          <w:sz w:val="23"/>
          <w:szCs w:val="23"/>
        </w:rPr>
        <w:t>MUNICÍPIO DE SANTA MARIA DA VITÓRIA</w:t>
      </w:r>
      <w:r w:rsidRPr="00AE3BCA">
        <w:rPr>
          <w:sz w:val="23"/>
          <w:szCs w:val="23"/>
        </w:rPr>
        <w:t>, Estado da Bahia, com Sede Administrativa na Avenida Brasil, nº 723, Jardim América, Santa Maria da Vitória - BA, CEP 47640-000, através da PREFEITURA MUNICIPAL, cadastrado no CNPJ nº 13.912.506/0001-19</w:t>
      </w:r>
      <w:r w:rsidRPr="00AE3BCA">
        <w:rPr>
          <w:sz w:val="23"/>
          <w:szCs w:val="23"/>
          <w:lang w:eastAsia="en-US"/>
        </w:rPr>
        <w:t xml:space="preserve">, </w:t>
      </w:r>
      <w:r w:rsidRPr="00AE3BCA">
        <w:rPr>
          <w:sz w:val="23"/>
          <w:szCs w:val="23"/>
        </w:rPr>
        <w:t xml:space="preserve">realizará licitação, na modalidade </w:t>
      </w:r>
      <w:r w:rsidRPr="00AE3BCA">
        <w:rPr>
          <w:b/>
          <w:sz w:val="23"/>
          <w:szCs w:val="23"/>
        </w:rPr>
        <w:t>CONCORRÊNCIA</w:t>
      </w:r>
      <w:r w:rsidRPr="00AE3BCA">
        <w:rPr>
          <w:sz w:val="23"/>
          <w:szCs w:val="23"/>
        </w:rPr>
        <w:t xml:space="preserve"> na forma </w:t>
      </w:r>
      <w:r w:rsidRPr="00AE3BCA">
        <w:rPr>
          <w:b/>
          <w:sz w:val="23"/>
          <w:szCs w:val="23"/>
        </w:rPr>
        <w:t>ELETRÔNICA</w:t>
      </w:r>
      <w:r w:rsidRPr="00AE3BCA">
        <w:rPr>
          <w:sz w:val="23"/>
          <w:szCs w:val="23"/>
        </w:rPr>
        <w:t xml:space="preserve">, nos termos da </w:t>
      </w:r>
      <w:hyperlink r:id="rId7" w:history="1">
        <w:r w:rsidRPr="00AE3BCA">
          <w:rPr>
            <w:rStyle w:val="Hyperlink"/>
            <w:sz w:val="23"/>
            <w:szCs w:val="23"/>
          </w:rPr>
          <w:t>Lei nº 14.133, de 1º de abril de 2021</w:t>
        </w:r>
      </w:hyperlink>
      <w:r w:rsidRPr="00AE3BCA">
        <w:rPr>
          <w:sz w:val="23"/>
          <w:szCs w:val="23"/>
        </w:rPr>
        <w:t xml:space="preserve"> e demais legislação aplicável e, ainda, de acordo com as condições estabelecidas neste Edital.</w:t>
      </w:r>
    </w:p>
    <w:p w14:paraId="1035D501" w14:textId="77777777" w:rsidR="00315982" w:rsidRPr="00AE3BCA" w:rsidRDefault="00315982" w:rsidP="00660284">
      <w:pPr>
        <w:pStyle w:val="Nivel2"/>
        <w:numPr>
          <w:ilvl w:val="0"/>
          <w:numId w:val="0"/>
        </w:numPr>
        <w:spacing w:before="0" w:after="0"/>
        <w:ind w:firstLine="1134"/>
        <w:rPr>
          <w:sz w:val="23"/>
          <w:szCs w:val="23"/>
        </w:rPr>
      </w:pPr>
    </w:p>
    <w:p w14:paraId="7C394B65" w14:textId="77777777" w:rsidR="00315982" w:rsidRPr="00AE3BCA" w:rsidRDefault="00315982" w:rsidP="00660284">
      <w:pPr>
        <w:shd w:val="clear" w:color="auto" w:fill="FFFFFF"/>
        <w:spacing w:line="276" w:lineRule="auto"/>
        <w:rPr>
          <w:rFonts w:ascii="Arial" w:eastAsia="Calibri" w:hAnsi="Arial" w:cs="Arial"/>
          <w:b/>
          <w:color w:val="000000"/>
          <w:sz w:val="23"/>
          <w:szCs w:val="23"/>
        </w:rPr>
      </w:pPr>
      <w:r w:rsidRPr="00AE3BCA">
        <w:rPr>
          <w:rFonts w:ascii="Arial" w:eastAsia="Calibri" w:hAnsi="Arial" w:cs="Arial"/>
          <w:b/>
          <w:color w:val="000000"/>
          <w:sz w:val="23"/>
          <w:szCs w:val="23"/>
        </w:rPr>
        <w:t xml:space="preserve">AUTORIDADE COMPETENTE: </w:t>
      </w:r>
      <w:r w:rsidRPr="00AE3BCA">
        <w:rPr>
          <w:rFonts w:ascii="Arial" w:eastAsia="Calibri" w:hAnsi="Arial" w:cs="Arial"/>
          <w:color w:val="000000"/>
          <w:sz w:val="23"/>
          <w:szCs w:val="23"/>
        </w:rPr>
        <w:t>Antônio Elson Marques da Silva - Prefeito</w:t>
      </w:r>
    </w:p>
    <w:p w14:paraId="3D0E5F32" w14:textId="77777777" w:rsidR="00315982" w:rsidRPr="00AE3BCA" w:rsidRDefault="00315982" w:rsidP="00660284">
      <w:pPr>
        <w:widowControl w:val="0"/>
        <w:shd w:val="clear" w:color="auto" w:fill="FFFFFF"/>
        <w:spacing w:line="276" w:lineRule="auto"/>
        <w:rPr>
          <w:rFonts w:ascii="Arial" w:eastAsia="Calibri" w:hAnsi="Arial" w:cs="Arial"/>
          <w:color w:val="000000"/>
          <w:sz w:val="23"/>
          <w:szCs w:val="23"/>
        </w:rPr>
      </w:pPr>
      <w:r w:rsidRPr="00AE3BCA">
        <w:rPr>
          <w:rFonts w:ascii="Arial" w:eastAsia="Calibri" w:hAnsi="Arial" w:cs="Arial"/>
          <w:b/>
          <w:color w:val="000000"/>
          <w:sz w:val="23"/>
          <w:szCs w:val="23"/>
        </w:rPr>
        <w:t xml:space="preserve">AGENTE DE CONTRATAÇÃO: </w:t>
      </w:r>
      <w:r w:rsidRPr="00AE3BCA">
        <w:rPr>
          <w:rFonts w:ascii="Arial" w:eastAsia="Calibri" w:hAnsi="Arial" w:cs="Arial"/>
          <w:color w:val="000000"/>
          <w:sz w:val="23"/>
          <w:szCs w:val="23"/>
        </w:rPr>
        <w:t xml:space="preserve">Kátia dos Santos Mesquita </w:t>
      </w:r>
    </w:p>
    <w:p w14:paraId="4267B0AB" w14:textId="52428C49" w:rsidR="00315982" w:rsidRPr="00AE3BCA" w:rsidRDefault="00315982" w:rsidP="00660284">
      <w:pPr>
        <w:spacing w:line="276" w:lineRule="auto"/>
        <w:ind w:firstLine="567"/>
        <w:jc w:val="center"/>
        <w:rPr>
          <w:rFonts w:ascii="Arial" w:hAnsi="Arial" w:cs="Arial"/>
          <w:b/>
          <w:i/>
          <w:color w:val="FF0000"/>
          <w:sz w:val="23"/>
          <w:szCs w:val="23"/>
        </w:rPr>
      </w:pPr>
    </w:p>
    <w:p w14:paraId="5E0CA947" w14:textId="77777777" w:rsidR="007468C1" w:rsidRPr="00AE3BCA" w:rsidRDefault="007468C1" w:rsidP="00660284">
      <w:pPr>
        <w:spacing w:line="276" w:lineRule="auto"/>
        <w:ind w:firstLine="567"/>
        <w:jc w:val="center"/>
        <w:rPr>
          <w:rFonts w:ascii="Arial" w:hAnsi="Arial" w:cs="Arial"/>
          <w:b/>
          <w:i/>
          <w:color w:val="FF0000"/>
          <w:sz w:val="23"/>
          <w:szCs w:val="23"/>
        </w:rPr>
      </w:pPr>
    </w:p>
    <w:p w14:paraId="00B217AE" w14:textId="77777777" w:rsidR="003C7A23" w:rsidRPr="00AE3BCA" w:rsidRDefault="003C7A23" w:rsidP="00660284">
      <w:pPr>
        <w:pStyle w:val="Nivel01"/>
        <w:spacing w:beforeLines="0" w:before="0" w:afterLines="0" w:after="0" w:line="276" w:lineRule="auto"/>
        <w:rPr>
          <w:sz w:val="23"/>
          <w:szCs w:val="23"/>
          <w:lang w:eastAsia="en-US"/>
        </w:rPr>
      </w:pPr>
      <w:bookmarkStart w:id="0" w:name="_Toc135469195"/>
      <w:bookmarkStart w:id="1" w:name="_Toc230335140"/>
      <w:r w:rsidRPr="00AE3BCA">
        <w:rPr>
          <w:sz w:val="23"/>
          <w:szCs w:val="23"/>
          <w:lang w:eastAsia="en-US"/>
        </w:rPr>
        <w:t>DO OBJETO</w:t>
      </w:r>
      <w:bookmarkEnd w:id="0"/>
      <w:bookmarkEnd w:id="1"/>
    </w:p>
    <w:p w14:paraId="4B43170C" w14:textId="56955204" w:rsidR="003C7A23" w:rsidRPr="00AE3BCA" w:rsidRDefault="11149F33" w:rsidP="002942F9">
      <w:pPr>
        <w:pStyle w:val="Nivel2"/>
        <w:autoSpaceDE w:val="0"/>
        <w:autoSpaceDN w:val="0"/>
        <w:adjustRightInd w:val="0"/>
        <w:spacing w:before="0" w:after="0"/>
        <w:ind w:left="0" w:firstLine="0"/>
        <w:rPr>
          <w:b/>
          <w:sz w:val="23"/>
          <w:szCs w:val="23"/>
        </w:rPr>
      </w:pPr>
      <w:r w:rsidRPr="00AE3BCA">
        <w:rPr>
          <w:sz w:val="23"/>
          <w:szCs w:val="23"/>
        </w:rPr>
        <w:t>O objeto da presente licitação é</w:t>
      </w:r>
      <w:r w:rsidR="001B3758" w:rsidRPr="00AE3BCA">
        <w:rPr>
          <w:sz w:val="23"/>
          <w:szCs w:val="23"/>
        </w:rPr>
        <w:t xml:space="preserve"> a</w:t>
      </w:r>
      <w:r w:rsidR="002942F9" w:rsidRPr="00AE3BCA">
        <w:rPr>
          <w:sz w:val="23"/>
          <w:szCs w:val="23"/>
        </w:rPr>
        <w:t xml:space="preserve"> </w:t>
      </w:r>
      <w:r w:rsidR="002942F9" w:rsidRPr="00AE3BCA">
        <w:rPr>
          <w:b/>
          <w:sz w:val="23"/>
          <w:szCs w:val="23"/>
        </w:rPr>
        <w:t>contratação de empresa especializada para execução das obras de construção de</w:t>
      </w:r>
      <w:r w:rsidR="002942F9" w:rsidRPr="00AE3BCA">
        <w:rPr>
          <w:b/>
          <w:sz w:val="23"/>
          <w:szCs w:val="23"/>
        </w:rPr>
        <w:t xml:space="preserve"> </w:t>
      </w:r>
      <w:r w:rsidR="002942F9" w:rsidRPr="00AE3BCA">
        <w:rPr>
          <w:b/>
          <w:sz w:val="23"/>
          <w:szCs w:val="23"/>
        </w:rPr>
        <w:t>praça pública com área de lazer na Rua Arnaldo Pereira, Bairro Malvão, ao fundo da sede do INSS, no Município de Santa Maria</w:t>
      </w:r>
      <w:r w:rsidR="002942F9" w:rsidRPr="00AE3BCA">
        <w:rPr>
          <w:b/>
          <w:sz w:val="23"/>
          <w:szCs w:val="23"/>
        </w:rPr>
        <w:t xml:space="preserve"> </w:t>
      </w:r>
      <w:r w:rsidR="002942F9" w:rsidRPr="00AE3BCA">
        <w:rPr>
          <w:b/>
          <w:sz w:val="23"/>
          <w:szCs w:val="23"/>
        </w:rPr>
        <w:t xml:space="preserve">da Vitória </w:t>
      </w:r>
      <w:r w:rsidR="002942F9" w:rsidRPr="00AE3BCA">
        <w:rPr>
          <w:b/>
          <w:sz w:val="23"/>
          <w:szCs w:val="23"/>
        </w:rPr>
        <w:t>-</w:t>
      </w:r>
      <w:r w:rsidR="002942F9" w:rsidRPr="00AE3BCA">
        <w:rPr>
          <w:b/>
          <w:sz w:val="23"/>
          <w:szCs w:val="23"/>
        </w:rPr>
        <w:t xml:space="preserve"> BA</w:t>
      </w:r>
      <w:r w:rsidR="002942F9" w:rsidRPr="00AE3BCA">
        <w:rPr>
          <w:sz w:val="23"/>
          <w:szCs w:val="23"/>
        </w:rPr>
        <w:t>,</w:t>
      </w:r>
      <w:r w:rsidR="001B3758" w:rsidRPr="00AE3BCA">
        <w:rPr>
          <w:sz w:val="23"/>
          <w:szCs w:val="23"/>
        </w:rPr>
        <w:t xml:space="preserve"> </w:t>
      </w:r>
      <w:r w:rsidRPr="00AE3BCA">
        <w:rPr>
          <w:sz w:val="23"/>
          <w:szCs w:val="23"/>
        </w:rPr>
        <w:t>conforme condições, quantidades e exigências estabelecidas neste Edital e seus anexos.</w:t>
      </w:r>
    </w:p>
    <w:p w14:paraId="2DC5CB57" w14:textId="4D11AF31" w:rsidR="007468C1" w:rsidRPr="00AE3BCA" w:rsidRDefault="003C7A23" w:rsidP="007468C1">
      <w:pPr>
        <w:pStyle w:val="Nivel2"/>
        <w:spacing w:before="0" w:after="0"/>
        <w:ind w:left="0" w:firstLine="0"/>
        <w:rPr>
          <w:color w:val="000000" w:themeColor="text1"/>
          <w:sz w:val="23"/>
          <w:szCs w:val="23"/>
        </w:rPr>
      </w:pPr>
      <w:r w:rsidRPr="00AE3BCA">
        <w:rPr>
          <w:color w:val="000000" w:themeColor="text1"/>
          <w:sz w:val="23"/>
          <w:szCs w:val="23"/>
        </w:rPr>
        <w:t>A licitação será realizada em único item.</w:t>
      </w:r>
    </w:p>
    <w:p w14:paraId="3A7AB821" w14:textId="77777777" w:rsidR="007468C1" w:rsidRPr="00AE3BCA" w:rsidRDefault="007468C1" w:rsidP="00660284">
      <w:pPr>
        <w:pStyle w:val="Nvel2-Red"/>
        <w:spacing w:before="0" w:after="0"/>
        <w:rPr>
          <w:color w:val="000000" w:themeColor="text1"/>
          <w:sz w:val="23"/>
          <w:szCs w:val="23"/>
        </w:rPr>
      </w:pPr>
    </w:p>
    <w:p w14:paraId="362AFB15" w14:textId="77777777" w:rsidR="003C7A23" w:rsidRPr="00AE3BCA" w:rsidRDefault="5BE632F9" w:rsidP="00660284">
      <w:pPr>
        <w:pStyle w:val="Nivel01"/>
        <w:spacing w:beforeLines="0" w:before="0" w:afterLines="0" w:after="0" w:line="276" w:lineRule="auto"/>
        <w:rPr>
          <w:sz w:val="23"/>
          <w:szCs w:val="23"/>
        </w:rPr>
      </w:pPr>
      <w:bookmarkStart w:id="2" w:name="_Toc135469197"/>
      <w:bookmarkStart w:id="3" w:name="_Toc230335141"/>
      <w:r w:rsidRPr="00AE3BCA">
        <w:rPr>
          <w:sz w:val="23"/>
          <w:szCs w:val="23"/>
        </w:rPr>
        <w:t>DA PARTICIPAÇÃO NA LICITAÇÃO</w:t>
      </w:r>
      <w:bookmarkEnd w:id="2"/>
      <w:bookmarkEnd w:id="3"/>
    </w:p>
    <w:p w14:paraId="206753CA" w14:textId="7CE5D2BE" w:rsidR="001B3758" w:rsidRPr="00AE3BCA" w:rsidRDefault="001B3758" w:rsidP="00660284">
      <w:pPr>
        <w:pStyle w:val="Nivel2"/>
        <w:spacing w:before="0" w:after="0"/>
        <w:ind w:left="0" w:firstLine="0"/>
        <w:rPr>
          <w:sz w:val="23"/>
          <w:szCs w:val="23"/>
        </w:rPr>
      </w:pPr>
      <w:bookmarkStart w:id="4" w:name="_Hlk135302270"/>
      <w:r w:rsidRPr="00AE3BCA">
        <w:rPr>
          <w:sz w:val="23"/>
          <w:szCs w:val="23"/>
        </w:rPr>
        <w:t>Poderão participar deste certame os interessados cujo ramo de atividade seja compatível com o objeto da licitação e que estiverem previamente credenciados no Portal de Licitações Eletrônica LICITANET (</w:t>
      </w:r>
      <w:hyperlink r:id="rId8" w:history="1">
        <w:r w:rsidRPr="00AE3BCA">
          <w:rPr>
            <w:rStyle w:val="Hyperlink"/>
            <w:sz w:val="23"/>
            <w:szCs w:val="23"/>
          </w:rPr>
          <w:t>www.licitanet.com.br</w:t>
        </w:r>
      </w:hyperlink>
      <w:r w:rsidRPr="00AE3BCA">
        <w:rPr>
          <w:sz w:val="23"/>
          <w:szCs w:val="23"/>
        </w:rPr>
        <w:t>) .</w:t>
      </w:r>
    </w:p>
    <w:bookmarkEnd w:id="4"/>
    <w:p w14:paraId="5604E69A" w14:textId="55DAAE2C" w:rsidR="003C7A23" w:rsidRPr="00AE3BCA" w:rsidRDefault="2F10D490" w:rsidP="00660284">
      <w:pPr>
        <w:pStyle w:val="Nivel2"/>
        <w:spacing w:before="0" w:after="0"/>
        <w:ind w:left="0" w:firstLine="0"/>
        <w:rPr>
          <w:sz w:val="23"/>
          <w:szCs w:val="23"/>
        </w:rPr>
      </w:pPr>
      <w:r w:rsidRPr="00AE3BCA">
        <w:rPr>
          <w:sz w:val="23"/>
          <w:szCs w:val="23"/>
        </w:rPr>
        <w:t>O</w:t>
      </w:r>
      <w:bookmarkStart w:id="5" w:name="_Hlk135304247"/>
      <w:r w:rsidRPr="00AE3BCA">
        <w:rPr>
          <w:sz w:val="23"/>
          <w:szCs w:val="23"/>
        </w:rPr>
        <w:t xml:space="preserve">s interessados deverão atender às condições exigidas no cadastramento no </w:t>
      </w:r>
      <w:r w:rsidR="001B3758" w:rsidRPr="00AE3BCA">
        <w:rPr>
          <w:sz w:val="23"/>
          <w:szCs w:val="23"/>
        </w:rPr>
        <w:t xml:space="preserve">LICITANET até a </w:t>
      </w:r>
      <w:r w:rsidRPr="00AE3BCA">
        <w:rPr>
          <w:sz w:val="23"/>
          <w:szCs w:val="23"/>
        </w:rPr>
        <w:t>data</w:t>
      </w:r>
      <w:r w:rsidR="001B3758" w:rsidRPr="00AE3BCA">
        <w:rPr>
          <w:sz w:val="23"/>
          <w:szCs w:val="23"/>
        </w:rPr>
        <w:t>-fim</w:t>
      </w:r>
      <w:r w:rsidRPr="00AE3BCA">
        <w:rPr>
          <w:sz w:val="23"/>
          <w:szCs w:val="23"/>
        </w:rPr>
        <w:t xml:space="preserve"> prevista para recebimento das propostas.</w:t>
      </w:r>
    </w:p>
    <w:bookmarkEnd w:id="5"/>
    <w:p w14:paraId="150F85FA" w14:textId="77777777" w:rsidR="003C7A23" w:rsidRPr="00AE3BCA" w:rsidRDefault="2F10D490" w:rsidP="00660284">
      <w:pPr>
        <w:pStyle w:val="Nivel2"/>
        <w:spacing w:before="0" w:after="0"/>
        <w:ind w:left="0" w:firstLine="0"/>
        <w:rPr>
          <w:sz w:val="23"/>
          <w:szCs w:val="23"/>
        </w:rPr>
      </w:pPr>
      <w:r w:rsidRPr="00AE3BCA">
        <w:rPr>
          <w:sz w:val="23"/>
          <w:szCs w:val="23"/>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1E8721B1" w:rsidR="003C7A23" w:rsidRPr="00AE3BCA" w:rsidRDefault="2F10D490" w:rsidP="00660284">
      <w:pPr>
        <w:pStyle w:val="Nivel2"/>
        <w:spacing w:before="0" w:after="0"/>
        <w:ind w:left="0" w:firstLine="0"/>
        <w:rPr>
          <w:sz w:val="23"/>
          <w:szCs w:val="23"/>
        </w:rPr>
      </w:pPr>
      <w:r w:rsidRPr="00AE3BCA">
        <w:rPr>
          <w:sz w:val="23"/>
          <w:szCs w:val="23"/>
        </w:rPr>
        <w:t>É de responsabilidade do cadastrado conferir a exatidão dos seus dados cadastrais no</w:t>
      </w:r>
      <w:r w:rsidR="001B3758" w:rsidRPr="00AE3BCA">
        <w:rPr>
          <w:sz w:val="23"/>
          <w:szCs w:val="23"/>
        </w:rPr>
        <w:t xml:space="preserve"> Sistema relacionado</w:t>
      </w:r>
      <w:r w:rsidRPr="00AE3BCA">
        <w:rPr>
          <w:sz w:val="23"/>
          <w:szCs w:val="23"/>
        </w:rPr>
        <w:t xml:space="preserve"> no item anterior e mantê-los</w:t>
      </w:r>
      <w:r w:rsidR="001B3758" w:rsidRPr="00AE3BCA">
        <w:rPr>
          <w:sz w:val="23"/>
          <w:szCs w:val="23"/>
        </w:rPr>
        <w:t xml:space="preserve"> atualizados junto a plataforma </w:t>
      </w:r>
      <w:r w:rsidRPr="00AE3BCA">
        <w:rPr>
          <w:sz w:val="23"/>
          <w:szCs w:val="23"/>
        </w:rPr>
        <w:t>responsáve</w:t>
      </w:r>
      <w:r w:rsidR="001B3758" w:rsidRPr="00AE3BCA">
        <w:rPr>
          <w:sz w:val="23"/>
          <w:szCs w:val="23"/>
        </w:rPr>
        <w:t>l</w:t>
      </w:r>
      <w:r w:rsidRPr="00AE3BCA">
        <w:rPr>
          <w:sz w:val="23"/>
          <w:szCs w:val="23"/>
        </w:rPr>
        <w:t xml:space="preserve"> pela informação, devendo proceder, imediatamente, à correção ou à alteração dos registros tão logo identifique incorreção ou aqueles se tornem desatualizados.</w:t>
      </w:r>
    </w:p>
    <w:p w14:paraId="7222B725" w14:textId="77777777" w:rsidR="001B3758" w:rsidRPr="00AE3BCA" w:rsidRDefault="2F10D490" w:rsidP="00660284">
      <w:pPr>
        <w:pStyle w:val="Nivel2"/>
        <w:spacing w:before="0" w:after="0"/>
        <w:ind w:left="0" w:firstLine="0"/>
        <w:rPr>
          <w:sz w:val="23"/>
          <w:szCs w:val="23"/>
        </w:rPr>
      </w:pPr>
      <w:r w:rsidRPr="00AE3BCA">
        <w:rPr>
          <w:sz w:val="23"/>
          <w:szCs w:val="23"/>
        </w:rPr>
        <w:t>A não observância do disposto no item anterior poderá ensejar desclassificação no momento da habilitação.</w:t>
      </w:r>
    </w:p>
    <w:p w14:paraId="7A57C82F" w14:textId="127E6AAA" w:rsidR="00976C2B" w:rsidRPr="00AE3BCA" w:rsidRDefault="00976C2B" w:rsidP="00976C2B">
      <w:pPr>
        <w:pStyle w:val="Nvel2-Red"/>
        <w:numPr>
          <w:ilvl w:val="1"/>
          <w:numId w:val="1"/>
        </w:numPr>
        <w:ind w:left="0" w:firstLine="0"/>
        <w:rPr>
          <w:i w:val="0"/>
          <w:color w:val="000000" w:themeColor="text1"/>
          <w:sz w:val="23"/>
          <w:szCs w:val="23"/>
        </w:rPr>
      </w:pPr>
      <w:r w:rsidRPr="00AE3BCA">
        <w:rPr>
          <w:i w:val="0"/>
          <w:color w:val="000000" w:themeColor="text1"/>
          <w:sz w:val="23"/>
          <w:szCs w:val="23"/>
        </w:rPr>
        <w:lastRenderedPageBreak/>
        <w:t>Será concedido tratamento favorecido para as microempresas e empresas de pequeno porte, nos limites previstos da Lei Complementar nº 123, de 2006 e do Decreto nº 8.538, de 2015.</w:t>
      </w:r>
    </w:p>
    <w:p w14:paraId="7113FC9F" w14:textId="7E004C6E" w:rsidR="001B3758" w:rsidRPr="00AE3BCA" w:rsidRDefault="001B3758" w:rsidP="00660284">
      <w:pPr>
        <w:pStyle w:val="Nivel2"/>
        <w:spacing w:before="0" w:after="0"/>
        <w:ind w:left="0" w:firstLine="0"/>
        <w:rPr>
          <w:sz w:val="23"/>
          <w:szCs w:val="23"/>
        </w:rPr>
      </w:pPr>
      <w:r w:rsidRPr="00AE3BCA">
        <w:rPr>
          <w:sz w:val="23"/>
          <w:szCs w:val="23"/>
        </w:rPr>
        <w:t xml:space="preserve">Será exigido prestação de garantia de proposta equivalente a 1% do valor estimado da contratação, nos termos do Art. 58 e seus parágrafos. </w:t>
      </w:r>
    </w:p>
    <w:p w14:paraId="62BB7B23" w14:textId="526E525C" w:rsidR="001B3758" w:rsidRPr="00AE3BCA" w:rsidRDefault="001B3758" w:rsidP="00660284">
      <w:pPr>
        <w:pStyle w:val="Nivel2"/>
        <w:numPr>
          <w:ilvl w:val="0"/>
          <w:numId w:val="0"/>
        </w:numPr>
        <w:spacing w:before="0" w:after="0"/>
        <w:ind w:left="4956"/>
        <w:rPr>
          <w:i/>
          <w:sz w:val="23"/>
          <w:szCs w:val="23"/>
        </w:rPr>
      </w:pPr>
      <w:r w:rsidRPr="00AE3BCA">
        <w:rPr>
          <w:i/>
          <w:sz w:val="23"/>
          <w:szCs w:val="23"/>
        </w:rPr>
        <w:t>...</w:t>
      </w:r>
    </w:p>
    <w:p w14:paraId="4D6FD2A5" w14:textId="77777777" w:rsidR="001B3758" w:rsidRPr="00AE3BCA" w:rsidRDefault="001B3758" w:rsidP="00660284">
      <w:pPr>
        <w:pStyle w:val="Nivel2"/>
        <w:numPr>
          <w:ilvl w:val="0"/>
          <w:numId w:val="0"/>
        </w:numPr>
        <w:spacing w:before="0" w:after="0"/>
        <w:ind w:left="4956"/>
        <w:rPr>
          <w:i/>
          <w:sz w:val="23"/>
          <w:szCs w:val="23"/>
        </w:rPr>
      </w:pPr>
      <w:r w:rsidRPr="00AE3BCA">
        <w:rPr>
          <w:i/>
          <w:sz w:val="23"/>
          <w:szCs w:val="23"/>
        </w:rPr>
        <w:t>Art. 58. Poderá ser exigida, no momento da apresentação da proposta, a comprovação do recolhimento de quantia a título de garantia de proposta, como requisito de pré-habilitação.</w:t>
      </w:r>
      <w:bookmarkStart w:id="6" w:name="art58§1"/>
      <w:bookmarkEnd w:id="6"/>
    </w:p>
    <w:p w14:paraId="55F0D11E" w14:textId="77777777" w:rsidR="001B3758" w:rsidRPr="00AE3BCA" w:rsidRDefault="001B3758" w:rsidP="00660284">
      <w:pPr>
        <w:pStyle w:val="Nivel2"/>
        <w:numPr>
          <w:ilvl w:val="0"/>
          <w:numId w:val="0"/>
        </w:numPr>
        <w:spacing w:before="0" w:after="0"/>
        <w:ind w:left="4956"/>
        <w:rPr>
          <w:i/>
          <w:sz w:val="23"/>
          <w:szCs w:val="23"/>
        </w:rPr>
      </w:pPr>
      <w:r w:rsidRPr="00AE3BCA">
        <w:rPr>
          <w:i/>
          <w:sz w:val="23"/>
          <w:szCs w:val="23"/>
        </w:rPr>
        <w:t>§ 1º A garantia de proposta não poderá ser superior a 1% (um por cento) do valor estimado para a contratação.</w:t>
      </w:r>
      <w:bookmarkStart w:id="7" w:name="art58§2"/>
      <w:bookmarkEnd w:id="7"/>
    </w:p>
    <w:p w14:paraId="12934930" w14:textId="77777777" w:rsidR="001B3758" w:rsidRPr="00AE3BCA" w:rsidRDefault="001B3758" w:rsidP="00660284">
      <w:pPr>
        <w:pStyle w:val="Nivel2"/>
        <w:numPr>
          <w:ilvl w:val="0"/>
          <w:numId w:val="0"/>
        </w:numPr>
        <w:spacing w:before="0" w:after="0"/>
        <w:ind w:left="4956"/>
        <w:rPr>
          <w:i/>
          <w:sz w:val="23"/>
          <w:szCs w:val="23"/>
        </w:rPr>
      </w:pPr>
      <w:r w:rsidRPr="00AE3BCA">
        <w:rPr>
          <w:i/>
          <w:sz w:val="23"/>
          <w:szCs w:val="23"/>
        </w:rPr>
        <w:t>§ 2º A garantia de proposta será devolvida aos licitantes no prazo de 10 (dez) dias úteis, contado da assinatura do contrato ou da data em que for declarada fracassada a licitação.</w:t>
      </w:r>
      <w:bookmarkStart w:id="8" w:name="art58§3"/>
      <w:bookmarkEnd w:id="8"/>
    </w:p>
    <w:p w14:paraId="376B6F62" w14:textId="77777777" w:rsidR="001B3758" w:rsidRPr="00AE3BCA" w:rsidRDefault="001B3758" w:rsidP="00660284">
      <w:pPr>
        <w:pStyle w:val="Nivel2"/>
        <w:numPr>
          <w:ilvl w:val="0"/>
          <w:numId w:val="0"/>
        </w:numPr>
        <w:spacing w:before="0" w:after="0"/>
        <w:ind w:left="4956"/>
        <w:rPr>
          <w:i/>
          <w:sz w:val="23"/>
          <w:szCs w:val="23"/>
        </w:rPr>
      </w:pPr>
      <w:r w:rsidRPr="00AE3BCA">
        <w:rPr>
          <w:i/>
          <w:sz w:val="23"/>
          <w:szCs w:val="23"/>
        </w:rPr>
        <w:t>§ 3º Implicará execução do valor integral da garantia de proposta a recusa em assinar o contrato ou a não apresentação dos documentos para a contratação.</w:t>
      </w:r>
      <w:bookmarkStart w:id="9" w:name="art58§4"/>
      <w:bookmarkEnd w:id="9"/>
    </w:p>
    <w:p w14:paraId="2F9CDE3D" w14:textId="77777777" w:rsidR="001B3758" w:rsidRPr="00AE3BCA" w:rsidRDefault="001B3758" w:rsidP="00660284">
      <w:pPr>
        <w:pStyle w:val="Nivel2"/>
        <w:numPr>
          <w:ilvl w:val="0"/>
          <w:numId w:val="0"/>
        </w:numPr>
        <w:spacing w:before="0" w:after="0"/>
        <w:ind w:left="4956"/>
        <w:rPr>
          <w:i/>
          <w:sz w:val="23"/>
          <w:szCs w:val="23"/>
        </w:rPr>
      </w:pPr>
      <w:r w:rsidRPr="00AE3BCA">
        <w:rPr>
          <w:i/>
          <w:sz w:val="23"/>
          <w:szCs w:val="23"/>
        </w:rPr>
        <w:t xml:space="preserve">§ 4º A garantia de proposta poderá ser prestada nas modalidades de que trata o </w:t>
      </w:r>
      <w:hyperlink r:id="rId9" w:anchor="art96§1" w:history="1">
        <w:r w:rsidRPr="00AE3BCA">
          <w:rPr>
            <w:rStyle w:val="Hyperlink"/>
            <w:i/>
            <w:sz w:val="23"/>
            <w:szCs w:val="23"/>
          </w:rPr>
          <w:t>§ 1º do art. 96 desta Lei</w:t>
        </w:r>
      </w:hyperlink>
      <w:r w:rsidRPr="00AE3BCA">
        <w:rPr>
          <w:i/>
          <w:sz w:val="23"/>
          <w:szCs w:val="23"/>
        </w:rPr>
        <w:t>.</w:t>
      </w:r>
    </w:p>
    <w:p w14:paraId="3006A99F" w14:textId="77777777" w:rsidR="001B3758" w:rsidRPr="00AE3BCA" w:rsidRDefault="001B3758" w:rsidP="00660284">
      <w:pPr>
        <w:pStyle w:val="Nivel2"/>
        <w:numPr>
          <w:ilvl w:val="0"/>
          <w:numId w:val="0"/>
        </w:numPr>
        <w:spacing w:before="0" w:after="0"/>
        <w:ind w:left="4956"/>
        <w:rPr>
          <w:i/>
          <w:sz w:val="23"/>
          <w:szCs w:val="23"/>
        </w:rPr>
      </w:pPr>
      <w:r w:rsidRPr="00AE3BCA">
        <w:rPr>
          <w:i/>
          <w:sz w:val="23"/>
          <w:szCs w:val="23"/>
        </w:rPr>
        <w:t>...</w:t>
      </w:r>
    </w:p>
    <w:p w14:paraId="1E54BE7B" w14:textId="77777777" w:rsidR="003C7A23" w:rsidRPr="00AE3BCA" w:rsidRDefault="2F10D490" w:rsidP="00660284">
      <w:pPr>
        <w:pStyle w:val="Nivel2"/>
        <w:spacing w:before="0" w:after="0"/>
        <w:ind w:left="0" w:firstLine="0"/>
        <w:rPr>
          <w:sz w:val="23"/>
          <w:szCs w:val="23"/>
        </w:rPr>
      </w:pPr>
      <w:bookmarkStart w:id="10" w:name="_Ref117000692"/>
      <w:r w:rsidRPr="00AE3BCA">
        <w:rPr>
          <w:sz w:val="23"/>
          <w:szCs w:val="23"/>
        </w:rPr>
        <w:t>Não poderão disputar esta licitação:</w:t>
      </w:r>
      <w:bookmarkEnd w:id="10"/>
    </w:p>
    <w:p w14:paraId="341C241D" w14:textId="20B6C9DA" w:rsidR="003C7A23" w:rsidRPr="00AE3BCA" w:rsidRDefault="5BE632F9" w:rsidP="00660284">
      <w:pPr>
        <w:pStyle w:val="Nivel3"/>
        <w:spacing w:before="0" w:after="0"/>
        <w:rPr>
          <w:sz w:val="23"/>
          <w:szCs w:val="23"/>
        </w:rPr>
      </w:pPr>
      <w:bookmarkStart w:id="11" w:name="_Ref113883338"/>
      <w:r w:rsidRPr="00AE3BCA">
        <w:rPr>
          <w:sz w:val="23"/>
          <w:szCs w:val="23"/>
        </w:rPr>
        <w:t>aquele que não atenda às condições deste Edital e seu(s) anexo(s);</w:t>
      </w:r>
    </w:p>
    <w:p w14:paraId="140FA4AD" w14:textId="08717B35" w:rsidR="5138915D" w:rsidRPr="00AE3BCA" w:rsidRDefault="5138915D" w:rsidP="00660284">
      <w:pPr>
        <w:pStyle w:val="Nivel3"/>
        <w:spacing w:before="0" w:after="0"/>
        <w:rPr>
          <w:sz w:val="23"/>
          <w:szCs w:val="23"/>
        </w:rPr>
      </w:pPr>
      <w:r w:rsidRPr="00AE3BCA">
        <w:rPr>
          <w:sz w:val="23"/>
          <w:szCs w:val="23"/>
        </w:rPr>
        <w:t>sociedade que desempenhe atividade incompatível com o objeto da licitação;</w:t>
      </w:r>
    </w:p>
    <w:p w14:paraId="791CD853" w14:textId="0C4745FF" w:rsidR="17B718D4" w:rsidRPr="00AE3BCA" w:rsidRDefault="17B718D4" w:rsidP="00660284">
      <w:pPr>
        <w:pStyle w:val="Nivel3"/>
        <w:spacing w:before="0" w:after="0"/>
        <w:rPr>
          <w:sz w:val="23"/>
          <w:szCs w:val="23"/>
        </w:rPr>
      </w:pPr>
      <w:r w:rsidRPr="00AE3BCA">
        <w:rPr>
          <w:sz w:val="23"/>
          <w:szCs w:val="23"/>
        </w:rPr>
        <w:t>empresas estrangeiras que não tenham representação legal no Brasil com poderes expressos para receber citação e responder administrativa ou judicialmente;</w:t>
      </w:r>
    </w:p>
    <w:p w14:paraId="36A2458D" w14:textId="77777777" w:rsidR="003C7A23" w:rsidRPr="00AE3BCA" w:rsidRDefault="5BE632F9" w:rsidP="00660284">
      <w:pPr>
        <w:pStyle w:val="Nivel3"/>
        <w:spacing w:before="0" w:after="0"/>
        <w:rPr>
          <w:sz w:val="23"/>
          <w:szCs w:val="23"/>
        </w:rPr>
      </w:pPr>
      <w:bookmarkStart w:id="12" w:name="_Ref114659912"/>
      <w:r w:rsidRPr="00AE3BCA">
        <w:rPr>
          <w:sz w:val="23"/>
          <w:szCs w:val="23"/>
        </w:rPr>
        <w:t>autor do anteprojeto, do projeto básico ou do projeto executivo, pessoa física ou jurídica, quando a licitação versar sobre serviços ou fornecimento de bens a ele relacionados;</w:t>
      </w:r>
      <w:bookmarkEnd w:id="11"/>
      <w:bookmarkEnd w:id="12"/>
    </w:p>
    <w:p w14:paraId="0A5303F9" w14:textId="77777777" w:rsidR="003C7A23" w:rsidRPr="00AE3BCA" w:rsidRDefault="5BE632F9" w:rsidP="00660284">
      <w:pPr>
        <w:pStyle w:val="Nivel3"/>
        <w:spacing w:before="0" w:after="0"/>
        <w:rPr>
          <w:sz w:val="23"/>
          <w:szCs w:val="23"/>
        </w:rPr>
      </w:pPr>
      <w:bookmarkStart w:id="13" w:name="_Ref114659913"/>
      <w:bookmarkStart w:id="14" w:name="_Ref113883339"/>
      <w:r w:rsidRPr="00AE3BCA">
        <w:rPr>
          <w:sz w:val="23"/>
          <w:szCs w:val="23"/>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3"/>
      <w:r w:rsidRPr="00AE3BCA">
        <w:rPr>
          <w:sz w:val="23"/>
          <w:szCs w:val="23"/>
        </w:rPr>
        <w:t xml:space="preserve"> </w:t>
      </w:r>
      <w:bookmarkEnd w:id="14"/>
    </w:p>
    <w:p w14:paraId="2DCC2174" w14:textId="77777777" w:rsidR="003C7A23" w:rsidRPr="00AE3BCA" w:rsidRDefault="5BE632F9" w:rsidP="00660284">
      <w:pPr>
        <w:pStyle w:val="Nivel3"/>
        <w:spacing w:before="0" w:after="0"/>
        <w:rPr>
          <w:sz w:val="23"/>
          <w:szCs w:val="23"/>
        </w:rPr>
      </w:pPr>
      <w:bookmarkStart w:id="15" w:name="_Ref113883003"/>
      <w:r w:rsidRPr="00AE3BCA">
        <w:rPr>
          <w:sz w:val="23"/>
          <w:szCs w:val="23"/>
        </w:rPr>
        <w:lastRenderedPageBreak/>
        <w:t>pessoa física ou jurídica que se encontre, ao tempo da licitação, impossibilitada de participar da licitação em decorrência de sanção que lhe foi imposta;</w:t>
      </w:r>
      <w:bookmarkEnd w:id="15"/>
    </w:p>
    <w:p w14:paraId="0B2C2940" w14:textId="77777777" w:rsidR="003C7A23" w:rsidRPr="00AE3BCA" w:rsidRDefault="5BE632F9" w:rsidP="00660284">
      <w:pPr>
        <w:pStyle w:val="Nivel3"/>
        <w:spacing w:before="0" w:after="0"/>
        <w:rPr>
          <w:sz w:val="23"/>
          <w:szCs w:val="23"/>
        </w:rPr>
      </w:pPr>
      <w:r w:rsidRPr="00AE3BCA">
        <w:rPr>
          <w:sz w:val="23"/>
          <w:szCs w:val="23"/>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AE3BCA" w:rsidRDefault="5BE632F9" w:rsidP="00660284">
      <w:pPr>
        <w:pStyle w:val="Nivel3"/>
        <w:spacing w:before="0" w:after="0"/>
        <w:rPr>
          <w:sz w:val="23"/>
          <w:szCs w:val="23"/>
        </w:rPr>
      </w:pPr>
      <w:bookmarkStart w:id="16" w:name="_Ref113883579"/>
      <w:r w:rsidRPr="00AE3BCA">
        <w:rPr>
          <w:sz w:val="23"/>
          <w:szCs w:val="23"/>
        </w:rPr>
        <w:t>empresas controladoras, controladas ou coligadas, nos termos da Lei nº 6.404, de 15 de dezembro de 1976, concorrendo entre si;</w:t>
      </w:r>
      <w:bookmarkEnd w:id="16"/>
    </w:p>
    <w:p w14:paraId="20D5A5EC" w14:textId="318CDE21" w:rsidR="003C7A23" w:rsidRPr="00AE3BCA" w:rsidRDefault="2F10D490" w:rsidP="00660284">
      <w:pPr>
        <w:pStyle w:val="Nivel3"/>
        <w:spacing w:before="0" w:after="0"/>
        <w:rPr>
          <w:sz w:val="23"/>
          <w:szCs w:val="23"/>
        </w:rPr>
      </w:pPr>
      <w:r w:rsidRPr="00AE3BCA">
        <w:rPr>
          <w:sz w:val="23"/>
          <w:szCs w:val="23"/>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90E147" w14:textId="77777777" w:rsidR="008A519E" w:rsidRPr="00AE3BCA" w:rsidRDefault="008A519E" w:rsidP="00660284">
      <w:pPr>
        <w:pStyle w:val="Nivel3"/>
        <w:spacing w:before="0" w:after="0"/>
        <w:rPr>
          <w:color w:val="000000" w:themeColor="text1"/>
          <w:sz w:val="23"/>
          <w:szCs w:val="23"/>
        </w:rPr>
      </w:pPr>
      <w:r w:rsidRPr="00AE3BCA">
        <w:rPr>
          <w:sz w:val="23"/>
          <w:szCs w:val="23"/>
        </w:rPr>
        <w:t>Organizações da Sociedade Civil de Interesse Público - OSCIP, atuando nessa condição;</w:t>
      </w:r>
    </w:p>
    <w:p w14:paraId="6301997D" w14:textId="77777777" w:rsidR="008A519E" w:rsidRPr="00AE3BCA" w:rsidRDefault="008A519E" w:rsidP="00660284">
      <w:pPr>
        <w:pStyle w:val="Nvel3-R"/>
        <w:spacing w:before="0" w:after="0"/>
        <w:rPr>
          <w:color w:val="000000" w:themeColor="text1"/>
          <w:sz w:val="23"/>
          <w:szCs w:val="23"/>
        </w:rPr>
      </w:pPr>
      <w:r w:rsidRPr="00AE3BCA">
        <w:rPr>
          <w:color w:val="000000" w:themeColor="text1"/>
          <w:sz w:val="23"/>
          <w:szCs w:val="23"/>
        </w:rPr>
        <w:t>sociedades cooperativas;</w:t>
      </w:r>
    </w:p>
    <w:p w14:paraId="4CD3AE2F" w14:textId="31B880AB" w:rsidR="00E35B17" w:rsidRPr="00AE3BCA" w:rsidRDefault="00E35B17" w:rsidP="00660284">
      <w:pPr>
        <w:pStyle w:val="Nvel3-R"/>
        <w:spacing w:before="0" w:after="0"/>
        <w:rPr>
          <w:color w:val="000000" w:themeColor="text1"/>
          <w:sz w:val="23"/>
          <w:szCs w:val="23"/>
        </w:rPr>
      </w:pPr>
      <w:r w:rsidRPr="00AE3BCA">
        <w:rPr>
          <w:color w:val="000000" w:themeColor="text1"/>
          <w:sz w:val="23"/>
          <w:szCs w:val="23"/>
        </w:rPr>
        <w:t xml:space="preserve">pessoas </w:t>
      </w:r>
      <w:r w:rsidR="00A26C1B" w:rsidRPr="00AE3BCA">
        <w:rPr>
          <w:color w:val="000000" w:themeColor="text1"/>
          <w:sz w:val="23"/>
          <w:szCs w:val="23"/>
        </w:rPr>
        <w:t>físicas</w:t>
      </w:r>
      <w:r w:rsidRPr="00AE3BCA">
        <w:rPr>
          <w:color w:val="000000" w:themeColor="text1"/>
          <w:sz w:val="23"/>
          <w:szCs w:val="23"/>
        </w:rPr>
        <w:t>.</w:t>
      </w:r>
    </w:p>
    <w:p w14:paraId="07CA7526" w14:textId="06A325F5" w:rsidR="003C7A23" w:rsidRPr="00AE3BCA" w:rsidRDefault="2F10D490" w:rsidP="00660284">
      <w:pPr>
        <w:pStyle w:val="Nivel2"/>
        <w:spacing w:before="0" w:after="0"/>
        <w:ind w:left="0" w:firstLine="0"/>
        <w:rPr>
          <w:sz w:val="23"/>
          <w:szCs w:val="23"/>
        </w:rPr>
      </w:pPr>
      <w:bookmarkStart w:id="17" w:name="_Ref168486586"/>
      <w:r w:rsidRPr="00AE3BCA">
        <w:rPr>
          <w:sz w:val="23"/>
          <w:szCs w:val="23"/>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AE3BCA">
        <w:rPr>
          <w:sz w:val="23"/>
          <w:szCs w:val="23"/>
        </w:rPr>
        <w:t>§ 1º do art. 9º da Lei nº 14.133, de 2021</w:t>
      </w:r>
      <w:r w:rsidRPr="00AE3BCA">
        <w:rPr>
          <w:sz w:val="23"/>
          <w:szCs w:val="23"/>
        </w:rPr>
        <w:t>.</w:t>
      </w:r>
      <w:bookmarkEnd w:id="17"/>
    </w:p>
    <w:p w14:paraId="7CFCE0BB" w14:textId="6F1083CD" w:rsidR="003C7A23" w:rsidRPr="00AE3BCA" w:rsidRDefault="2F10D490" w:rsidP="00660284">
      <w:pPr>
        <w:pStyle w:val="Nivel2"/>
        <w:spacing w:before="0" w:after="0"/>
        <w:ind w:left="0" w:firstLine="0"/>
        <w:rPr>
          <w:sz w:val="23"/>
          <w:szCs w:val="23"/>
        </w:rPr>
      </w:pPr>
      <w:r w:rsidRPr="00AE3BCA">
        <w:rPr>
          <w:sz w:val="23"/>
          <w:szCs w:val="23"/>
        </w:rPr>
        <w:t xml:space="preserve">O impedimento de que trata o item </w:t>
      </w:r>
      <w:r w:rsidR="5BE632F9" w:rsidRPr="00AE3BCA">
        <w:rPr>
          <w:sz w:val="23"/>
          <w:szCs w:val="23"/>
        </w:rPr>
        <w:fldChar w:fldCharType="begin"/>
      </w:r>
      <w:r w:rsidR="5BE632F9" w:rsidRPr="00AE3BCA">
        <w:rPr>
          <w:sz w:val="23"/>
          <w:szCs w:val="23"/>
        </w:rPr>
        <w:instrText xml:space="preserve"> REF _Ref113883003 \r \h  \* MERGEFORMAT </w:instrText>
      </w:r>
      <w:r w:rsidR="5BE632F9" w:rsidRPr="00AE3BCA">
        <w:rPr>
          <w:sz w:val="23"/>
          <w:szCs w:val="23"/>
        </w:rPr>
      </w:r>
      <w:r w:rsidR="5BE632F9" w:rsidRPr="00AE3BCA">
        <w:rPr>
          <w:sz w:val="23"/>
          <w:szCs w:val="23"/>
        </w:rPr>
        <w:fldChar w:fldCharType="separate"/>
      </w:r>
      <w:r w:rsidR="00536840" w:rsidRPr="00AE3BCA">
        <w:rPr>
          <w:sz w:val="23"/>
          <w:szCs w:val="23"/>
        </w:rPr>
        <w:t>2.8.6</w:t>
      </w:r>
      <w:r w:rsidR="5BE632F9" w:rsidRPr="00AE3BCA">
        <w:rPr>
          <w:sz w:val="23"/>
          <w:szCs w:val="23"/>
        </w:rPr>
        <w:fldChar w:fldCharType="end"/>
      </w:r>
      <w:r w:rsidRPr="00AE3BCA">
        <w:rPr>
          <w:sz w:val="23"/>
          <w:szCs w:val="23"/>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F0C5FD2" w:rsidR="003C7A23" w:rsidRPr="00AE3BCA" w:rsidRDefault="2F10D490" w:rsidP="00660284">
      <w:pPr>
        <w:pStyle w:val="Nivel2"/>
        <w:spacing w:before="0" w:after="0"/>
        <w:ind w:left="0" w:firstLine="0"/>
        <w:rPr>
          <w:sz w:val="23"/>
          <w:szCs w:val="23"/>
        </w:rPr>
      </w:pPr>
      <w:bookmarkStart w:id="18" w:name="art14§2"/>
      <w:bookmarkEnd w:id="18"/>
      <w:r w:rsidRPr="00AE3BCA">
        <w:rPr>
          <w:sz w:val="23"/>
          <w:szCs w:val="23"/>
        </w:rPr>
        <w:t xml:space="preserve">A critério da Administração e exclusivamente a seu serviço, o autor dos projetos e a empresa a que se referem os itens </w:t>
      </w:r>
      <w:r w:rsidR="5BE632F9" w:rsidRPr="00AE3BCA">
        <w:rPr>
          <w:sz w:val="23"/>
          <w:szCs w:val="23"/>
        </w:rPr>
        <w:fldChar w:fldCharType="begin"/>
      </w:r>
      <w:r w:rsidR="5BE632F9" w:rsidRPr="00AE3BCA">
        <w:rPr>
          <w:sz w:val="23"/>
          <w:szCs w:val="23"/>
        </w:rPr>
        <w:instrText xml:space="preserve"> REF _Ref114659912 \r \h  \* MERGEFORMAT </w:instrText>
      </w:r>
      <w:r w:rsidR="5BE632F9" w:rsidRPr="00AE3BCA">
        <w:rPr>
          <w:sz w:val="23"/>
          <w:szCs w:val="23"/>
        </w:rPr>
      </w:r>
      <w:r w:rsidR="5BE632F9" w:rsidRPr="00AE3BCA">
        <w:rPr>
          <w:sz w:val="23"/>
          <w:szCs w:val="23"/>
        </w:rPr>
        <w:fldChar w:fldCharType="separate"/>
      </w:r>
      <w:r w:rsidR="00976C2B" w:rsidRPr="00AE3BCA">
        <w:rPr>
          <w:sz w:val="23"/>
          <w:szCs w:val="23"/>
        </w:rPr>
        <w:t>2.8.4</w:t>
      </w:r>
      <w:r w:rsidR="5BE632F9" w:rsidRPr="00AE3BCA">
        <w:rPr>
          <w:sz w:val="23"/>
          <w:szCs w:val="23"/>
        </w:rPr>
        <w:fldChar w:fldCharType="end"/>
      </w:r>
      <w:r w:rsidRPr="00AE3BCA">
        <w:rPr>
          <w:sz w:val="23"/>
          <w:szCs w:val="23"/>
        </w:rPr>
        <w:t xml:space="preserve"> e </w:t>
      </w:r>
      <w:r w:rsidR="5BE632F9" w:rsidRPr="00AE3BCA">
        <w:rPr>
          <w:sz w:val="23"/>
          <w:szCs w:val="23"/>
        </w:rPr>
        <w:fldChar w:fldCharType="begin"/>
      </w:r>
      <w:r w:rsidR="5BE632F9" w:rsidRPr="00AE3BCA">
        <w:rPr>
          <w:sz w:val="23"/>
          <w:szCs w:val="23"/>
        </w:rPr>
        <w:instrText xml:space="preserve"> REF _Ref114659913 \r \h  \* MERGEFORMAT </w:instrText>
      </w:r>
      <w:r w:rsidR="5BE632F9" w:rsidRPr="00AE3BCA">
        <w:rPr>
          <w:sz w:val="23"/>
          <w:szCs w:val="23"/>
        </w:rPr>
      </w:r>
      <w:r w:rsidR="5BE632F9" w:rsidRPr="00AE3BCA">
        <w:rPr>
          <w:sz w:val="23"/>
          <w:szCs w:val="23"/>
        </w:rPr>
        <w:fldChar w:fldCharType="separate"/>
      </w:r>
      <w:r w:rsidR="00536840" w:rsidRPr="00AE3BCA">
        <w:rPr>
          <w:sz w:val="23"/>
          <w:szCs w:val="23"/>
        </w:rPr>
        <w:t>2.8.5</w:t>
      </w:r>
      <w:r w:rsidR="5BE632F9" w:rsidRPr="00AE3BCA">
        <w:rPr>
          <w:sz w:val="23"/>
          <w:szCs w:val="23"/>
        </w:rPr>
        <w:fldChar w:fldCharType="end"/>
      </w:r>
      <w:r w:rsidRPr="00AE3BCA">
        <w:rPr>
          <w:sz w:val="23"/>
          <w:szCs w:val="23"/>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AE3BCA" w:rsidRDefault="2F10D490" w:rsidP="00660284">
      <w:pPr>
        <w:pStyle w:val="Nivel2"/>
        <w:spacing w:before="0" w:after="0"/>
        <w:ind w:left="0" w:firstLine="0"/>
        <w:rPr>
          <w:sz w:val="23"/>
          <w:szCs w:val="23"/>
        </w:rPr>
      </w:pPr>
      <w:bookmarkStart w:id="19" w:name="art14§3"/>
      <w:bookmarkEnd w:id="19"/>
      <w:r w:rsidRPr="00AE3BCA">
        <w:rPr>
          <w:sz w:val="23"/>
          <w:szCs w:val="23"/>
        </w:rPr>
        <w:t>Equiparam-se aos autores do projeto as empresas integrantes do mesmo grupo econômico.</w:t>
      </w:r>
    </w:p>
    <w:p w14:paraId="144ECC01" w14:textId="2AAF1A36" w:rsidR="003C7A23" w:rsidRPr="00AE3BCA" w:rsidRDefault="2F10D490" w:rsidP="00660284">
      <w:pPr>
        <w:pStyle w:val="Nivel2"/>
        <w:spacing w:before="0" w:after="0"/>
        <w:ind w:left="0" w:firstLine="0"/>
        <w:rPr>
          <w:sz w:val="23"/>
          <w:szCs w:val="23"/>
        </w:rPr>
      </w:pPr>
      <w:bookmarkStart w:id="20" w:name="art14§4"/>
      <w:bookmarkEnd w:id="20"/>
      <w:r w:rsidRPr="00AE3BCA">
        <w:rPr>
          <w:sz w:val="23"/>
          <w:szCs w:val="23"/>
        </w:rPr>
        <w:t xml:space="preserve">O disposto nos itens </w:t>
      </w:r>
      <w:r w:rsidR="5BE632F9" w:rsidRPr="00AE3BCA">
        <w:rPr>
          <w:sz w:val="23"/>
          <w:szCs w:val="23"/>
        </w:rPr>
        <w:fldChar w:fldCharType="begin"/>
      </w:r>
      <w:r w:rsidR="5BE632F9" w:rsidRPr="00AE3BCA">
        <w:rPr>
          <w:sz w:val="23"/>
          <w:szCs w:val="23"/>
        </w:rPr>
        <w:instrText xml:space="preserve"> REF _Ref114659912 \r \h  \* MERGEFORMAT </w:instrText>
      </w:r>
      <w:r w:rsidR="5BE632F9" w:rsidRPr="00AE3BCA">
        <w:rPr>
          <w:sz w:val="23"/>
          <w:szCs w:val="23"/>
        </w:rPr>
      </w:r>
      <w:r w:rsidR="5BE632F9" w:rsidRPr="00AE3BCA">
        <w:rPr>
          <w:sz w:val="23"/>
          <w:szCs w:val="23"/>
        </w:rPr>
        <w:fldChar w:fldCharType="separate"/>
      </w:r>
      <w:r w:rsidR="00536840" w:rsidRPr="00AE3BCA">
        <w:rPr>
          <w:sz w:val="23"/>
          <w:szCs w:val="23"/>
        </w:rPr>
        <w:t>2.8.4</w:t>
      </w:r>
      <w:r w:rsidR="5BE632F9" w:rsidRPr="00AE3BCA">
        <w:rPr>
          <w:sz w:val="23"/>
          <w:szCs w:val="23"/>
        </w:rPr>
        <w:fldChar w:fldCharType="end"/>
      </w:r>
      <w:r w:rsidRPr="00AE3BCA">
        <w:rPr>
          <w:sz w:val="23"/>
          <w:szCs w:val="23"/>
        </w:rPr>
        <w:t xml:space="preserve"> e </w:t>
      </w:r>
      <w:r w:rsidR="5BE632F9" w:rsidRPr="00AE3BCA">
        <w:rPr>
          <w:sz w:val="23"/>
          <w:szCs w:val="23"/>
        </w:rPr>
        <w:fldChar w:fldCharType="begin"/>
      </w:r>
      <w:r w:rsidR="5BE632F9" w:rsidRPr="00AE3BCA">
        <w:rPr>
          <w:sz w:val="23"/>
          <w:szCs w:val="23"/>
        </w:rPr>
        <w:instrText xml:space="preserve"> REF _Ref114659913 \r \h  \* MERGEFORMAT </w:instrText>
      </w:r>
      <w:r w:rsidR="5BE632F9" w:rsidRPr="00AE3BCA">
        <w:rPr>
          <w:sz w:val="23"/>
          <w:szCs w:val="23"/>
        </w:rPr>
      </w:r>
      <w:r w:rsidR="5BE632F9" w:rsidRPr="00AE3BCA">
        <w:rPr>
          <w:sz w:val="23"/>
          <w:szCs w:val="23"/>
        </w:rPr>
        <w:fldChar w:fldCharType="separate"/>
      </w:r>
      <w:r w:rsidR="00536840" w:rsidRPr="00AE3BCA">
        <w:rPr>
          <w:sz w:val="23"/>
          <w:szCs w:val="23"/>
        </w:rPr>
        <w:t>2.8.5</w:t>
      </w:r>
      <w:r w:rsidR="5BE632F9" w:rsidRPr="00AE3BCA">
        <w:rPr>
          <w:sz w:val="23"/>
          <w:szCs w:val="23"/>
        </w:rPr>
        <w:fldChar w:fldCharType="end"/>
      </w:r>
      <w:r w:rsidRPr="00AE3BCA">
        <w:rPr>
          <w:sz w:val="23"/>
          <w:szCs w:val="23"/>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58AF42C2" w:rsidR="003C7A23" w:rsidRPr="00AE3BCA" w:rsidRDefault="2F10D490" w:rsidP="00660284">
      <w:pPr>
        <w:pStyle w:val="Nivel2"/>
        <w:spacing w:before="0" w:after="0"/>
        <w:ind w:left="0" w:firstLine="0"/>
        <w:rPr>
          <w:color w:val="000000" w:themeColor="text1"/>
          <w:sz w:val="23"/>
          <w:szCs w:val="23"/>
        </w:rPr>
      </w:pPr>
      <w:bookmarkStart w:id="21" w:name="art14§5"/>
      <w:bookmarkEnd w:id="21"/>
      <w:r w:rsidRPr="00AE3BCA">
        <w:rPr>
          <w:sz w:val="23"/>
          <w:szCs w:val="23"/>
        </w:rPr>
        <w:t xml:space="preserve">A vedação de que trata o item </w:t>
      </w:r>
      <w:r w:rsidR="00584F18" w:rsidRPr="00AE3BCA">
        <w:rPr>
          <w:sz w:val="23"/>
          <w:szCs w:val="23"/>
        </w:rPr>
        <w:fldChar w:fldCharType="begin"/>
      </w:r>
      <w:r w:rsidR="00584F18" w:rsidRPr="00AE3BCA">
        <w:rPr>
          <w:sz w:val="23"/>
          <w:szCs w:val="23"/>
        </w:rPr>
        <w:instrText xml:space="preserve"> REF _Ref168486586 \r \h </w:instrText>
      </w:r>
      <w:r w:rsidR="00167970" w:rsidRPr="00AE3BCA">
        <w:rPr>
          <w:sz w:val="23"/>
          <w:szCs w:val="23"/>
        </w:rPr>
        <w:instrText xml:space="preserve"> \* MERGEFORMAT </w:instrText>
      </w:r>
      <w:r w:rsidR="00584F18" w:rsidRPr="00AE3BCA">
        <w:rPr>
          <w:sz w:val="23"/>
          <w:szCs w:val="23"/>
        </w:rPr>
      </w:r>
      <w:r w:rsidR="00584F18" w:rsidRPr="00AE3BCA">
        <w:rPr>
          <w:sz w:val="23"/>
          <w:szCs w:val="23"/>
        </w:rPr>
        <w:fldChar w:fldCharType="separate"/>
      </w:r>
      <w:r w:rsidR="00976C2B" w:rsidRPr="00AE3BCA">
        <w:rPr>
          <w:sz w:val="23"/>
          <w:szCs w:val="23"/>
        </w:rPr>
        <w:t>2.9</w:t>
      </w:r>
      <w:r w:rsidR="00584F18" w:rsidRPr="00AE3BCA">
        <w:rPr>
          <w:sz w:val="23"/>
          <w:szCs w:val="23"/>
        </w:rPr>
        <w:fldChar w:fldCharType="end"/>
      </w:r>
      <w:r w:rsidRPr="00AE3BCA">
        <w:rPr>
          <w:sz w:val="23"/>
          <w:szCs w:val="23"/>
        </w:rPr>
        <w:t xml:space="preserve"> estende-se a terceiro que auxilie a condução da contratação na qualidade de integrante de equipe de apoio, profissional especializado ou </w:t>
      </w:r>
      <w:r w:rsidRPr="00AE3BCA">
        <w:rPr>
          <w:color w:val="000000" w:themeColor="text1"/>
          <w:sz w:val="23"/>
          <w:szCs w:val="23"/>
        </w:rPr>
        <w:t>funcionário ou representante de empresa que preste assessoria técnica.</w:t>
      </w:r>
    </w:p>
    <w:p w14:paraId="1F4BA7B8" w14:textId="77777777" w:rsidR="007468C1" w:rsidRPr="00AE3BCA" w:rsidRDefault="007468C1" w:rsidP="007468C1">
      <w:pPr>
        <w:pStyle w:val="Nivel2"/>
        <w:numPr>
          <w:ilvl w:val="0"/>
          <w:numId w:val="0"/>
        </w:numPr>
        <w:spacing w:before="0" w:after="0"/>
        <w:rPr>
          <w:color w:val="000000" w:themeColor="text1"/>
          <w:sz w:val="23"/>
          <w:szCs w:val="23"/>
        </w:rPr>
      </w:pPr>
    </w:p>
    <w:p w14:paraId="7B5F73E6" w14:textId="35F0854E" w:rsidR="45AE2EE7" w:rsidRPr="00AE3BCA" w:rsidRDefault="00DC2840" w:rsidP="00660284">
      <w:pPr>
        <w:pStyle w:val="Nivel01"/>
        <w:spacing w:beforeLines="0" w:before="0" w:afterLines="0" w:after="0" w:line="276" w:lineRule="auto"/>
        <w:rPr>
          <w:i/>
          <w:color w:val="000000" w:themeColor="text1"/>
          <w:sz w:val="23"/>
          <w:szCs w:val="23"/>
        </w:rPr>
      </w:pPr>
      <w:bookmarkStart w:id="22" w:name="_Toc230335142"/>
      <w:r w:rsidRPr="00AE3BCA">
        <w:rPr>
          <w:i/>
          <w:color w:val="000000" w:themeColor="text1"/>
          <w:sz w:val="23"/>
          <w:szCs w:val="23"/>
        </w:rPr>
        <w:lastRenderedPageBreak/>
        <w:t xml:space="preserve">DO </w:t>
      </w:r>
      <w:r w:rsidR="45AE2EE7" w:rsidRPr="00AE3BCA">
        <w:rPr>
          <w:i/>
          <w:color w:val="000000" w:themeColor="text1"/>
          <w:sz w:val="23"/>
          <w:szCs w:val="23"/>
        </w:rPr>
        <w:t>ORÇAMENTO ESTIMADO</w:t>
      </w:r>
      <w:bookmarkEnd w:id="22"/>
      <w:r w:rsidR="45AE2EE7" w:rsidRPr="00AE3BCA">
        <w:rPr>
          <w:i/>
          <w:color w:val="000000" w:themeColor="text1"/>
          <w:sz w:val="23"/>
          <w:szCs w:val="23"/>
        </w:rPr>
        <w:t xml:space="preserve"> </w:t>
      </w:r>
    </w:p>
    <w:p w14:paraId="58CB0D39" w14:textId="6035BD53" w:rsidR="00A616B9" w:rsidRPr="00AE3BCA" w:rsidRDefault="00A616B9" w:rsidP="00660284">
      <w:pPr>
        <w:pStyle w:val="Nivel2"/>
        <w:spacing w:before="0" w:after="0"/>
        <w:ind w:left="0" w:firstLine="0"/>
        <w:rPr>
          <w:sz w:val="23"/>
          <w:szCs w:val="23"/>
        </w:rPr>
      </w:pPr>
      <w:r w:rsidRPr="00AE3BCA">
        <w:rPr>
          <w:sz w:val="23"/>
          <w:szCs w:val="23"/>
        </w:rPr>
        <w:t>O orçamento estimado da presente contratação não será de caráter sigiloso.</w:t>
      </w:r>
    </w:p>
    <w:p w14:paraId="08AD001C" w14:textId="77777777" w:rsidR="007468C1" w:rsidRPr="00AE3BCA" w:rsidRDefault="007468C1" w:rsidP="007468C1">
      <w:pPr>
        <w:pStyle w:val="Nivel2"/>
        <w:numPr>
          <w:ilvl w:val="0"/>
          <w:numId w:val="0"/>
        </w:numPr>
        <w:spacing w:before="0" w:after="0"/>
        <w:rPr>
          <w:sz w:val="23"/>
          <w:szCs w:val="23"/>
        </w:rPr>
      </w:pPr>
    </w:p>
    <w:p w14:paraId="4B0879D9" w14:textId="77777777" w:rsidR="003C7A23" w:rsidRPr="00AE3BCA" w:rsidRDefault="5BE632F9" w:rsidP="00660284">
      <w:pPr>
        <w:pStyle w:val="Nivel01"/>
        <w:spacing w:beforeLines="0" w:before="0" w:afterLines="0" w:after="0" w:line="276" w:lineRule="auto"/>
        <w:rPr>
          <w:sz w:val="23"/>
          <w:szCs w:val="23"/>
        </w:rPr>
      </w:pPr>
      <w:bookmarkStart w:id="23" w:name="_Toc135469198"/>
      <w:bookmarkStart w:id="24" w:name="_Toc230335143"/>
      <w:r w:rsidRPr="00AE3BCA">
        <w:rPr>
          <w:sz w:val="23"/>
          <w:szCs w:val="23"/>
        </w:rPr>
        <w:t>DA APRESENTAÇÃO DA PROPOSTA E DOS DOCUMENTOS DE HABILITAÇÃO</w:t>
      </w:r>
      <w:bookmarkEnd w:id="23"/>
      <w:bookmarkEnd w:id="24"/>
    </w:p>
    <w:p w14:paraId="4095E7EC" w14:textId="65E58EA6" w:rsidR="00813A50" w:rsidRPr="00AE3BCA" w:rsidRDefault="00813A50" w:rsidP="00660284">
      <w:pPr>
        <w:pStyle w:val="Nivel2"/>
        <w:spacing w:before="0" w:after="0"/>
        <w:ind w:left="0" w:firstLine="0"/>
        <w:rPr>
          <w:sz w:val="23"/>
          <w:szCs w:val="23"/>
        </w:rPr>
      </w:pPr>
      <w:r w:rsidRPr="00AE3BCA">
        <w:rPr>
          <w:sz w:val="23"/>
          <w:szCs w:val="23"/>
        </w:rPr>
        <w:t>Na presente licitação, será adotada a inversão de fases, de modo que a fase de habilitação antecederá as fases de apresentação de propostas e lances e de julgamento, nos termos do art. 17, §1º, da Lei Federal nº 14.133/2021, conforme justificativa constante no Estudo Técnico Preliminar, no Projeto Básico e nos autos do processo administrativo.</w:t>
      </w:r>
    </w:p>
    <w:p w14:paraId="329E7529" w14:textId="59C9993A" w:rsidR="00813A50" w:rsidRPr="00AE3BCA" w:rsidRDefault="00813A50" w:rsidP="00AE3BCA">
      <w:pPr>
        <w:pStyle w:val="Nivel2"/>
        <w:spacing w:before="0" w:after="0"/>
        <w:ind w:left="0" w:firstLine="0"/>
        <w:rPr>
          <w:sz w:val="23"/>
          <w:szCs w:val="23"/>
        </w:rPr>
      </w:pPr>
      <w:r w:rsidRPr="00AE3BCA">
        <w:rPr>
          <w:sz w:val="23"/>
          <w:szCs w:val="23"/>
        </w:rPr>
        <w:t>A adoção da inversão de fases justifica-se pela natureza, porte</w:t>
      </w:r>
      <w:r w:rsidR="00AE3BCA" w:rsidRPr="00AE3BCA">
        <w:rPr>
          <w:sz w:val="23"/>
          <w:szCs w:val="23"/>
        </w:rPr>
        <w:t xml:space="preserve"> e complexidade técnica da obra.</w:t>
      </w:r>
      <w:r w:rsidRPr="00AE3BCA">
        <w:rPr>
          <w:sz w:val="23"/>
          <w:szCs w:val="23"/>
        </w:rPr>
        <w:t xml:space="preserve"> </w:t>
      </w:r>
      <w:r w:rsidR="00AE3BCA" w:rsidRPr="00AE3BCA">
        <w:rPr>
          <w:sz w:val="23"/>
          <w:szCs w:val="23"/>
        </w:rPr>
        <w:t>O objeto classifica-se como obra comum de engenharia, referente à construção de praça pública com área de lazer, mediante execução de serviços de urbanização, pavimentação, paisagismo, instalações hidrossanitárias, instalações elétricas, iluminação pública, quiosque, quadra, monumento, playground, academia ao ar livre, mobiliário urbano e demais intervenções complementares, cujos padrões de desempenho e qualidade podem ser objetivamente definidos por meio de projetos, memoriais, planilhas, especificações técnicas e normas aplicáveis.</w:t>
      </w:r>
      <w:r w:rsidRPr="00AE3BCA">
        <w:rPr>
          <w:sz w:val="23"/>
          <w:szCs w:val="23"/>
        </w:rPr>
        <w:t xml:space="preserve"> </w:t>
      </w:r>
    </w:p>
    <w:p w14:paraId="7CBEF247" w14:textId="0D17D7D9" w:rsidR="003C7A23" w:rsidRPr="00AE3BCA" w:rsidRDefault="00AE3BCA" w:rsidP="00536840">
      <w:pPr>
        <w:pStyle w:val="Nivel2"/>
        <w:spacing w:before="0" w:after="0"/>
        <w:ind w:left="0" w:firstLine="0"/>
        <w:rPr>
          <w:sz w:val="23"/>
          <w:szCs w:val="23"/>
        </w:rPr>
      </w:pPr>
      <w:bookmarkStart w:id="25" w:name="_Ref113889589"/>
      <w:r w:rsidRPr="00AE3BCA">
        <w:rPr>
          <w:sz w:val="23"/>
          <w:szCs w:val="23"/>
        </w:rPr>
        <w:t>E</w:t>
      </w:r>
      <w:r w:rsidR="00536840" w:rsidRPr="00AE3BCA">
        <w:rPr>
          <w:sz w:val="23"/>
          <w:szCs w:val="23"/>
        </w:rPr>
        <w:t>m razão da adoção da inversão de fases, os licitantes deverão encaminhar, exclusivamente por meio do sistema eletrônico, até a data e o horário estabelecidos para abertura da sessão pública, simultaneamente, os documentos de habilitação exigidos neste Edital e seus anexos e a proposta inicial de preço</w:t>
      </w:r>
      <w:r w:rsidR="5BE632F9" w:rsidRPr="00AE3BCA">
        <w:rPr>
          <w:sz w:val="23"/>
          <w:szCs w:val="23"/>
        </w:rPr>
        <w:t xml:space="preserve">, observado o disposto nos itens </w:t>
      </w:r>
      <w:r w:rsidR="003C7A23" w:rsidRPr="00AE3BCA">
        <w:rPr>
          <w:sz w:val="23"/>
          <w:szCs w:val="23"/>
        </w:rPr>
        <w:fldChar w:fldCharType="begin"/>
      </w:r>
      <w:r w:rsidR="003C7A23" w:rsidRPr="00AE3BCA">
        <w:rPr>
          <w:sz w:val="23"/>
          <w:szCs w:val="23"/>
        </w:rPr>
        <w:instrText xml:space="preserve"> REF _Ref114663777 \r \h </w:instrText>
      </w:r>
      <w:r w:rsidR="00F522F3" w:rsidRPr="00AE3BCA">
        <w:rPr>
          <w:sz w:val="23"/>
          <w:szCs w:val="23"/>
        </w:rPr>
        <w:instrText xml:space="preserve"> \* MERGEFORMAT </w:instrText>
      </w:r>
      <w:r w:rsidR="003C7A23" w:rsidRPr="00AE3BCA">
        <w:rPr>
          <w:sz w:val="23"/>
          <w:szCs w:val="23"/>
        </w:rPr>
      </w:r>
      <w:r w:rsidR="003C7A23" w:rsidRPr="00AE3BCA">
        <w:rPr>
          <w:sz w:val="23"/>
          <w:szCs w:val="23"/>
        </w:rPr>
        <w:fldChar w:fldCharType="separate"/>
      </w:r>
      <w:r w:rsidR="00536840" w:rsidRPr="00AE3BCA">
        <w:rPr>
          <w:sz w:val="23"/>
          <w:szCs w:val="23"/>
        </w:rPr>
        <w:t>7.1.1</w:t>
      </w:r>
      <w:r w:rsidR="003C7A23" w:rsidRPr="00AE3BCA">
        <w:rPr>
          <w:sz w:val="23"/>
          <w:szCs w:val="23"/>
        </w:rPr>
        <w:fldChar w:fldCharType="end"/>
      </w:r>
      <w:r w:rsidR="5BE632F9" w:rsidRPr="00AE3BCA">
        <w:rPr>
          <w:sz w:val="23"/>
          <w:szCs w:val="23"/>
        </w:rPr>
        <w:t xml:space="preserve"> e </w:t>
      </w:r>
      <w:r w:rsidR="00D95FAD" w:rsidRPr="00AE3BCA">
        <w:rPr>
          <w:sz w:val="23"/>
          <w:szCs w:val="23"/>
        </w:rPr>
        <w:fldChar w:fldCharType="begin"/>
      </w:r>
      <w:r w:rsidR="00D95FAD" w:rsidRPr="00AE3BCA">
        <w:rPr>
          <w:sz w:val="23"/>
          <w:szCs w:val="23"/>
        </w:rPr>
        <w:instrText xml:space="preserve"> REF _Ref201824335 \r \h </w:instrText>
      </w:r>
      <w:r w:rsidR="00315982" w:rsidRPr="00AE3BCA">
        <w:rPr>
          <w:sz w:val="23"/>
          <w:szCs w:val="23"/>
        </w:rPr>
        <w:instrText xml:space="preserve"> \* MERGEFORMAT </w:instrText>
      </w:r>
      <w:r w:rsidR="00D95FAD" w:rsidRPr="00AE3BCA">
        <w:rPr>
          <w:sz w:val="23"/>
          <w:szCs w:val="23"/>
        </w:rPr>
      </w:r>
      <w:r w:rsidR="00D95FAD" w:rsidRPr="00AE3BCA">
        <w:rPr>
          <w:sz w:val="23"/>
          <w:szCs w:val="23"/>
        </w:rPr>
        <w:fldChar w:fldCharType="separate"/>
      </w:r>
      <w:r w:rsidR="00536840" w:rsidRPr="00AE3BCA">
        <w:rPr>
          <w:sz w:val="23"/>
          <w:szCs w:val="23"/>
        </w:rPr>
        <w:t>7.17.2</w:t>
      </w:r>
      <w:r w:rsidR="00D95FAD" w:rsidRPr="00AE3BCA">
        <w:rPr>
          <w:sz w:val="23"/>
          <w:szCs w:val="23"/>
        </w:rPr>
        <w:fldChar w:fldCharType="end"/>
      </w:r>
      <w:r w:rsidR="5BE632F9" w:rsidRPr="00AE3BCA">
        <w:rPr>
          <w:sz w:val="23"/>
          <w:szCs w:val="23"/>
        </w:rPr>
        <w:t xml:space="preserve"> deste Edital.</w:t>
      </w:r>
      <w:bookmarkEnd w:id="25"/>
    </w:p>
    <w:p w14:paraId="2C7E44D3" w14:textId="4C7CB9CD" w:rsidR="00813A50" w:rsidRPr="00AE3BCA" w:rsidRDefault="00813A50" w:rsidP="00813A50">
      <w:pPr>
        <w:pStyle w:val="Nivel2"/>
        <w:spacing w:before="0" w:after="0"/>
        <w:ind w:left="0" w:firstLine="0"/>
        <w:rPr>
          <w:sz w:val="23"/>
          <w:szCs w:val="23"/>
        </w:rPr>
      </w:pPr>
      <w:r w:rsidRPr="00AE3BCA">
        <w:rPr>
          <w:sz w:val="23"/>
          <w:szCs w:val="23"/>
        </w:rPr>
        <w:t>A análise da habilitação será realizada antes da fase competitiva de lances, com a finalidade de verificar previamente a capacidade jurídica, fiscal, trabalhista, econômico-financeira, técnico-operacional e técnico-profissional das licitantes, reduzindo o risco de participação de empresas sem aptidão suficiente para execução do objeto.</w:t>
      </w:r>
    </w:p>
    <w:p w14:paraId="4A81A84D" w14:textId="1A0D4891" w:rsidR="00536840" w:rsidRPr="00AE3BCA" w:rsidRDefault="00536840" w:rsidP="00152223">
      <w:pPr>
        <w:pStyle w:val="Nivel2"/>
        <w:spacing w:before="0" w:after="0"/>
        <w:ind w:left="0" w:firstLine="0"/>
        <w:rPr>
          <w:sz w:val="23"/>
          <w:szCs w:val="23"/>
        </w:rPr>
      </w:pPr>
      <w:r w:rsidRPr="00AE3BCA">
        <w:rPr>
          <w:sz w:val="23"/>
          <w:szCs w:val="23"/>
        </w:rPr>
        <w:t>Somente as licitantes habilitadas participarão das fases subsequentes de lances, classificação das propostas e julgamento, observadas as regras deste Edital e da plataforma eletrônica utilizada para condução do certame.</w:t>
      </w:r>
    </w:p>
    <w:p w14:paraId="3E88F41A" w14:textId="27A12303" w:rsidR="00152223" w:rsidRPr="00AE3BCA" w:rsidRDefault="00152223" w:rsidP="00152223">
      <w:pPr>
        <w:pStyle w:val="Nivel2"/>
        <w:spacing w:before="0" w:after="0"/>
        <w:ind w:left="0" w:firstLine="0"/>
        <w:rPr>
          <w:sz w:val="23"/>
          <w:szCs w:val="23"/>
        </w:rPr>
      </w:pPr>
      <w:r w:rsidRPr="00AE3BCA">
        <w:rPr>
          <w:sz w:val="23"/>
          <w:szCs w:val="23"/>
        </w:rPr>
        <w:t>A adoção da inversão de fases não afasta o julgamento objetivo, não restringe a competitividade e não altera o critério de seleção da proposta mais vantajosa, permanecendo aplicável o critério de julgamento de menor preço global, observadas as exigências técnicas, operacionais e documentais estabelecidas neste Edital e seus anexos.</w:t>
      </w:r>
    </w:p>
    <w:p w14:paraId="1B19AE55" w14:textId="07C3AAE5" w:rsidR="006F69D4" w:rsidRPr="00AE3BCA" w:rsidRDefault="5BE632F9" w:rsidP="00660284">
      <w:pPr>
        <w:pStyle w:val="Nivel2"/>
        <w:spacing w:before="0" w:after="0"/>
        <w:ind w:left="0" w:firstLine="0"/>
        <w:rPr>
          <w:sz w:val="23"/>
          <w:szCs w:val="23"/>
        </w:rPr>
      </w:pPr>
      <w:bookmarkStart w:id="26" w:name="_Ref113968921"/>
      <w:r w:rsidRPr="00AE3BCA">
        <w:rPr>
          <w:sz w:val="23"/>
          <w:szCs w:val="23"/>
        </w:rPr>
        <w:t xml:space="preserve">No cadastramento da proposta inicial, o licitante declarará, em campo próprio do sistema, </w:t>
      </w:r>
      <w:r w:rsidR="006F69D4" w:rsidRPr="00AE3BCA">
        <w:rPr>
          <w:sz w:val="23"/>
          <w:szCs w:val="23"/>
        </w:rPr>
        <w:t>sob as penas da lei, em especial o art. 299 do Código Penal Brasileiro, que</w:t>
      </w:r>
    </w:p>
    <w:bookmarkEnd w:id="26"/>
    <w:p w14:paraId="440B6514" w14:textId="77777777" w:rsidR="006F69D4" w:rsidRPr="00AE3BCA" w:rsidRDefault="006F69D4" w:rsidP="00660284">
      <w:pPr>
        <w:pStyle w:val="Nivel3"/>
        <w:spacing w:before="0" w:after="0"/>
        <w:rPr>
          <w:color w:val="auto"/>
          <w:sz w:val="23"/>
          <w:szCs w:val="23"/>
        </w:rPr>
      </w:pPr>
      <w:r w:rsidRPr="00AE3BCA">
        <w:rPr>
          <w:rFonts w:eastAsia="Times New Roman"/>
          <w:sz w:val="23"/>
          <w:szCs w:val="23"/>
        </w:rPr>
        <w:t xml:space="preserve">a inexistência de fato impeditivo para licitar ou contratar com a Administração Pública; </w:t>
      </w:r>
    </w:p>
    <w:p w14:paraId="02A8ED26" w14:textId="77777777" w:rsidR="006F69D4" w:rsidRPr="00AE3BCA" w:rsidRDefault="006F69D4" w:rsidP="00660284">
      <w:pPr>
        <w:pStyle w:val="Nivel3"/>
        <w:spacing w:before="0" w:after="0"/>
        <w:rPr>
          <w:color w:val="auto"/>
          <w:sz w:val="23"/>
          <w:szCs w:val="23"/>
        </w:rPr>
      </w:pPr>
      <w:r w:rsidRPr="00AE3BCA">
        <w:rPr>
          <w:rFonts w:eastAsia="Times New Roman"/>
          <w:sz w:val="23"/>
          <w:szCs w:val="23"/>
        </w:rPr>
        <w:t xml:space="preserve">o enquadramento na condição de microempresa e empresa de pequeno porte, nos termos da Lei Complementar nº 123, de 2006, quando couber; </w:t>
      </w:r>
    </w:p>
    <w:p w14:paraId="5CDBBD08" w14:textId="77777777" w:rsidR="006F69D4" w:rsidRPr="00AE3BCA" w:rsidRDefault="006F69D4" w:rsidP="00660284">
      <w:pPr>
        <w:pStyle w:val="Nivel3"/>
        <w:spacing w:before="0" w:after="0"/>
        <w:rPr>
          <w:color w:val="auto"/>
          <w:sz w:val="23"/>
          <w:szCs w:val="23"/>
        </w:rPr>
      </w:pPr>
      <w:r w:rsidRPr="00AE3BCA">
        <w:rPr>
          <w:rFonts w:eastAsia="Times New Roman"/>
          <w:sz w:val="23"/>
          <w:szCs w:val="23"/>
        </w:rPr>
        <w:t xml:space="preserve">o pleno conhecimento e aceitação das regras e das condições gerais da contratação </w:t>
      </w:r>
    </w:p>
    <w:p w14:paraId="3A2462A3" w14:textId="77777777" w:rsidR="006F69D4" w:rsidRPr="00AE3BCA" w:rsidRDefault="006F69D4" w:rsidP="00660284">
      <w:pPr>
        <w:pStyle w:val="Nivel3"/>
        <w:spacing w:before="0" w:after="0"/>
        <w:rPr>
          <w:color w:val="auto"/>
          <w:sz w:val="23"/>
          <w:szCs w:val="23"/>
        </w:rPr>
      </w:pPr>
      <w:r w:rsidRPr="00AE3BCA">
        <w:rPr>
          <w:rFonts w:eastAsia="Times New Roman"/>
          <w:sz w:val="23"/>
          <w:szCs w:val="23"/>
        </w:rPr>
        <w:lastRenderedPageBreak/>
        <w:t xml:space="preserve">será exigida do licitante declaração de que cumpre as exigências de reserva de cargos para pessoa com deficiência e para reabilitado da Previdência Social, previstas em lei e em outras normas específicas. </w:t>
      </w:r>
    </w:p>
    <w:p w14:paraId="4FA92A49" w14:textId="77777777" w:rsidR="006F69D4" w:rsidRPr="00AE3BCA" w:rsidRDefault="006F69D4" w:rsidP="00660284">
      <w:pPr>
        <w:pStyle w:val="Nivel3"/>
        <w:spacing w:before="0" w:after="0"/>
        <w:rPr>
          <w:color w:val="auto"/>
          <w:sz w:val="23"/>
          <w:szCs w:val="23"/>
        </w:rPr>
      </w:pPr>
      <w:r w:rsidRPr="00AE3BCA">
        <w:rPr>
          <w:rFonts w:eastAsia="Times New Roman"/>
          <w:sz w:val="23"/>
          <w:szCs w:val="23"/>
        </w:rPr>
        <w:t xml:space="preserve">o cumprimento das exigências de reserva de cargos para pessoa com deficiência e para reabilitado da Previdência Social </w:t>
      </w:r>
    </w:p>
    <w:p w14:paraId="2F8C755E" w14:textId="77777777" w:rsidR="006F69D4" w:rsidRPr="00AE3BCA" w:rsidRDefault="006F69D4" w:rsidP="00660284">
      <w:pPr>
        <w:pStyle w:val="Nivel3"/>
        <w:spacing w:before="0" w:after="0"/>
        <w:rPr>
          <w:color w:val="auto"/>
          <w:sz w:val="23"/>
          <w:szCs w:val="23"/>
        </w:rPr>
      </w:pPr>
      <w:r w:rsidRPr="00AE3BCA">
        <w:rPr>
          <w:rFonts w:eastAsia="Times New Roman"/>
          <w:sz w:val="23"/>
          <w:szCs w:val="23"/>
        </w:rPr>
        <w:t xml:space="preserve">o cumprimento do disposto no inciso VI do art. 68 da Lei nº 14.133/2021. </w:t>
      </w:r>
    </w:p>
    <w:p w14:paraId="60C7CD45" w14:textId="77777777" w:rsidR="006F69D4" w:rsidRPr="00AE3BCA" w:rsidRDefault="006F69D4" w:rsidP="00660284">
      <w:pPr>
        <w:pStyle w:val="Nivel3"/>
        <w:spacing w:before="0" w:after="0"/>
        <w:rPr>
          <w:color w:val="auto"/>
          <w:sz w:val="23"/>
          <w:szCs w:val="23"/>
        </w:rPr>
      </w:pPr>
      <w:r w:rsidRPr="00AE3BCA">
        <w:rPr>
          <w:rFonts w:eastAsia="Times New Roman"/>
          <w:sz w:val="23"/>
          <w:szCs w:val="23"/>
        </w:rPr>
        <w:t xml:space="preserve">a responsabilidade pelas transações que forem efetuadas no sistema </w:t>
      </w:r>
    </w:p>
    <w:p w14:paraId="3F2A860A" w14:textId="77777777" w:rsidR="006F69D4" w:rsidRPr="00AE3BCA" w:rsidRDefault="006F69D4" w:rsidP="00660284">
      <w:pPr>
        <w:pStyle w:val="Nivel3"/>
        <w:spacing w:before="0" w:after="0"/>
        <w:rPr>
          <w:color w:val="auto"/>
          <w:sz w:val="23"/>
          <w:szCs w:val="23"/>
        </w:rPr>
      </w:pPr>
      <w:r w:rsidRPr="00AE3BCA">
        <w:rPr>
          <w:rFonts w:eastAsia="Times New Roman"/>
          <w:sz w:val="23"/>
          <w:szCs w:val="23"/>
        </w:rPr>
        <w:t xml:space="preserve">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184C0B79" w14:textId="77777777" w:rsidR="006F69D4" w:rsidRPr="00AE3BCA" w:rsidRDefault="006F69D4" w:rsidP="00660284">
      <w:pPr>
        <w:pStyle w:val="Nivel3"/>
        <w:spacing w:before="0" w:after="0"/>
        <w:rPr>
          <w:color w:val="auto"/>
          <w:sz w:val="23"/>
          <w:szCs w:val="23"/>
        </w:rPr>
      </w:pPr>
      <w:r w:rsidRPr="00AE3BCA">
        <w:rPr>
          <w:rFonts w:eastAsia="Times New Roman"/>
          <w:sz w:val="23"/>
          <w:szCs w:val="23"/>
        </w:rPr>
        <w:t xml:space="preserve">que cumpre os requisitos de habilitação e que as declarações informadas são verídicas, conforme art. 63, inciso I, da Lei 14.133/2021. </w:t>
      </w:r>
    </w:p>
    <w:p w14:paraId="10343418" w14:textId="77777777" w:rsidR="006F69D4" w:rsidRPr="00AE3BCA" w:rsidRDefault="006F69D4" w:rsidP="00660284">
      <w:pPr>
        <w:pStyle w:val="Nivel3"/>
        <w:spacing w:before="0" w:after="0"/>
        <w:rPr>
          <w:color w:val="auto"/>
          <w:sz w:val="23"/>
          <w:szCs w:val="23"/>
        </w:rPr>
      </w:pPr>
      <w:r w:rsidRPr="00AE3BCA">
        <w:rPr>
          <w:rFonts w:eastAsia="Times New Roman"/>
          <w:sz w:val="23"/>
          <w:szCs w:val="23"/>
        </w:rPr>
        <w:t xml:space="preserve">que inexistem fatos impeditivos para sua habilitação no certame, ciente da obrigatoriedade de declarar ocorrências posteriores; </w:t>
      </w:r>
    </w:p>
    <w:p w14:paraId="6675FA02" w14:textId="77777777" w:rsidR="006F69D4" w:rsidRPr="00AE3BCA" w:rsidRDefault="006F69D4" w:rsidP="00660284">
      <w:pPr>
        <w:pStyle w:val="Nivel3"/>
        <w:spacing w:before="0" w:after="0"/>
        <w:rPr>
          <w:color w:val="auto"/>
          <w:sz w:val="23"/>
          <w:szCs w:val="23"/>
        </w:rPr>
      </w:pPr>
      <w:r w:rsidRPr="00AE3BCA">
        <w:rPr>
          <w:rFonts w:eastAsia="Times New Roman"/>
          <w:sz w:val="23"/>
          <w:szCs w:val="23"/>
        </w:rPr>
        <w:t xml:space="preserve">que não emprega menor de 18 anos em trabalho noturno, perigoso ou insalubre e não emprega menor de 16 anos, salvo menor, a partir de 14 anos, na condição de aprendiz, nos termos do artigo 7°, XXXIII, da Constituição; </w:t>
      </w:r>
    </w:p>
    <w:p w14:paraId="6DFB6E3A" w14:textId="77777777" w:rsidR="006F69D4" w:rsidRPr="00AE3BCA" w:rsidRDefault="006F69D4" w:rsidP="00660284">
      <w:pPr>
        <w:pStyle w:val="Nivel3"/>
        <w:spacing w:before="0" w:after="0"/>
        <w:rPr>
          <w:color w:val="auto"/>
          <w:sz w:val="23"/>
          <w:szCs w:val="23"/>
        </w:rPr>
      </w:pPr>
      <w:r w:rsidRPr="00AE3BCA">
        <w:rPr>
          <w:rFonts w:eastAsia="Times New Roman"/>
          <w:sz w:val="23"/>
          <w:szCs w:val="23"/>
        </w:rPr>
        <w:t xml:space="preserve">que não possui, em sua cadeia produtiva, empregados executando trabalho degradante ou forçado, observando o disposto nos incisos III e IV do art. 1º e no inciso III do art. 5º da Constituição Federal; e </w:t>
      </w:r>
    </w:p>
    <w:p w14:paraId="47040D6F" w14:textId="77777777" w:rsidR="006F69D4" w:rsidRPr="00AE3BCA" w:rsidRDefault="006F69D4" w:rsidP="00660284">
      <w:pPr>
        <w:pStyle w:val="Nivel3"/>
        <w:spacing w:before="0" w:after="0"/>
        <w:rPr>
          <w:color w:val="auto"/>
          <w:sz w:val="23"/>
          <w:szCs w:val="23"/>
        </w:rPr>
      </w:pPr>
      <w:r w:rsidRPr="00AE3BCA">
        <w:rPr>
          <w:rFonts w:eastAsia="Times New Roman"/>
          <w:sz w:val="23"/>
          <w:szCs w:val="23"/>
        </w:rPr>
        <w:t xml:space="preserve">que cumpre as exigências de reserva de cargos para pessoa com deficiência e para reabilitado da Previdência Social, previstas em lei e em outras normas específicas, conforme art. 63, inciso IV, Lei 14.133/2021. </w:t>
      </w:r>
    </w:p>
    <w:p w14:paraId="37102C07" w14:textId="77777777" w:rsidR="006F69D4" w:rsidRPr="00AE3BCA" w:rsidRDefault="006F69D4" w:rsidP="00660284">
      <w:pPr>
        <w:pStyle w:val="Nivel3"/>
        <w:spacing w:before="0" w:after="0"/>
        <w:rPr>
          <w:color w:val="auto"/>
          <w:sz w:val="23"/>
          <w:szCs w:val="23"/>
        </w:rPr>
      </w:pPr>
      <w:r w:rsidRPr="00AE3BCA">
        <w:rPr>
          <w:rFonts w:eastAsia="Times New Roman"/>
          <w:sz w:val="23"/>
          <w:szCs w:val="23"/>
        </w:rPr>
        <w:t xml:space="preserve">proibição de trabalho noturno, perigoso ou insalubre a menores de dezoito e de qualquer trabalho a menores de dezesseis anos, salvo na condição de aprendiz, a partir de quatorze anos </w:t>
      </w:r>
    </w:p>
    <w:p w14:paraId="519DB5F2" w14:textId="77777777" w:rsidR="006F69D4" w:rsidRPr="00AE3BCA" w:rsidRDefault="006F69D4" w:rsidP="00660284">
      <w:pPr>
        <w:pStyle w:val="Nivel3"/>
        <w:spacing w:before="0" w:after="0"/>
        <w:rPr>
          <w:color w:val="auto"/>
          <w:sz w:val="23"/>
          <w:szCs w:val="23"/>
        </w:rPr>
      </w:pPr>
      <w:r w:rsidRPr="00AE3BCA">
        <w:rPr>
          <w:rFonts w:eastAsia="Times New Roman"/>
          <w:sz w:val="23"/>
          <w:szCs w:val="23"/>
        </w:rPr>
        <w:t xml:space="preserve">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 </w:t>
      </w:r>
    </w:p>
    <w:p w14:paraId="04C15C6C" w14:textId="355CBFE9" w:rsidR="006F69D4" w:rsidRPr="00AE3BCA" w:rsidRDefault="006F69D4" w:rsidP="00660284">
      <w:pPr>
        <w:pStyle w:val="Nivel3"/>
        <w:spacing w:before="0" w:after="0"/>
        <w:rPr>
          <w:color w:val="auto"/>
          <w:sz w:val="23"/>
          <w:szCs w:val="23"/>
        </w:rPr>
      </w:pPr>
      <w:r w:rsidRPr="00AE3BCA">
        <w:rPr>
          <w:rFonts w:eastAsia="Times New Roman"/>
          <w:sz w:val="23"/>
          <w:szCs w:val="23"/>
        </w:rPr>
        <w:t>Declarar ainda que: a proposta apresentada para participar do Processo Eletrônico, foi elaborada de maneira independente, e o conteúdo da proposta não foi, no todo ou em parte, direta ou indiretamente, informado, discutido ou recebido de qualquer outro par</w:t>
      </w:r>
      <w:r w:rsidR="008263B8" w:rsidRPr="00AE3BCA">
        <w:rPr>
          <w:rFonts w:eastAsia="Times New Roman"/>
          <w:sz w:val="23"/>
          <w:szCs w:val="23"/>
        </w:rPr>
        <w:t>ticipante potencial ou de fato</w:t>
      </w:r>
      <w:r w:rsidRPr="00AE3BCA">
        <w:rPr>
          <w:rFonts w:eastAsia="Times New Roman"/>
          <w:sz w:val="23"/>
          <w:szCs w:val="23"/>
        </w:rPr>
        <w:t xml:space="preserve">, por qualquer meio ou por qualquer pessoa. </w:t>
      </w:r>
    </w:p>
    <w:p w14:paraId="34AE63D0" w14:textId="1CB7228E" w:rsidR="006F69D4" w:rsidRPr="00AE3BCA" w:rsidRDefault="006F69D4" w:rsidP="00660284">
      <w:pPr>
        <w:pStyle w:val="Nivel3"/>
        <w:spacing w:before="0" w:after="0"/>
        <w:rPr>
          <w:color w:val="auto"/>
          <w:sz w:val="23"/>
          <w:szCs w:val="23"/>
        </w:rPr>
      </w:pPr>
      <w:r w:rsidRPr="00AE3BCA">
        <w:rPr>
          <w:rFonts w:eastAsia="Times New Roman"/>
          <w:sz w:val="23"/>
          <w:szCs w:val="23"/>
        </w:rPr>
        <w:t xml:space="preserve">Declarar, para os fins que a empresa não foi declarada inidônea ou suspensa, por nenhum órgão público de qualquer esfera de governo, estando apta a contratar com o poder público. </w:t>
      </w:r>
    </w:p>
    <w:p w14:paraId="79B31A51" w14:textId="003E1559" w:rsidR="006F69D4" w:rsidRPr="00AE3BCA" w:rsidRDefault="006F69D4" w:rsidP="00660284">
      <w:pPr>
        <w:pStyle w:val="Nivel3"/>
        <w:numPr>
          <w:ilvl w:val="0"/>
          <w:numId w:val="0"/>
        </w:numPr>
        <w:spacing w:before="0" w:after="0"/>
        <w:ind w:left="284"/>
        <w:rPr>
          <w:sz w:val="23"/>
          <w:szCs w:val="23"/>
        </w:rPr>
      </w:pPr>
    </w:p>
    <w:p w14:paraId="36A7C635" w14:textId="6B8E51E3" w:rsidR="003C7A23" w:rsidRPr="00AE3BCA" w:rsidRDefault="5BE632F9" w:rsidP="00660284">
      <w:pPr>
        <w:pStyle w:val="Nivel2"/>
        <w:spacing w:before="0" w:after="0"/>
        <w:ind w:left="0" w:firstLine="0"/>
        <w:rPr>
          <w:sz w:val="23"/>
          <w:szCs w:val="23"/>
        </w:rPr>
      </w:pPr>
      <w:r w:rsidRPr="00AE3BCA">
        <w:rPr>
          <w:sz w:val="23"/>
          <w:szCs w:val="23"/>
        </w:rPr>
        <w:lastRenderedPageBreak/>
        <w:t>O licitante organizado em cooperativa deverá declarar, ainda, em campo próprio do sistema eletrônico, que cumpre os requisitos estabelecidos no artigo 16 da Lei nº 14.133, de 2021.</w:t>
      </w:r>
    </w:p>
    <w:p w14:paraId="441D0989" w14:textId="66287C54" w:rsidR="00405AFF" w:rsidRPr="00AE3BCA" w:rsidRDefault="00405AFF" w:rsidP="00660284">
      <w:pPr>
        <w:pStyle w:val="Nivel2"/>
        <w:spacing w:before="0" w:after="0"/>
        <w:ind w:left="0" w:firstLine="0"/>
        <w:rPr>
          <w:sz w:val="23"/>
          <w:szCs w:val="23"/>
        </w:rPr>
      </w:pPr>
      <w:bookmarkStart w:id="27" w:name="_Ref117000019"/>
      <w:r w:rsidRPr="00AE3BCA">
        <w:rPr>
          <w:sz w:val="23"/>
          <w:szCs w:val="23"/>
        </w:rPr>
        <w:t>No caso das empresas que foram beneficiadas pela Lei nº 12.546, de 2011, as propostas de preços deverão ser apresentadas com as alíquotas em vigor, nos termos da Lei nº 14.973, de 2024, aplicáveis para o ano de apresentação da proposta.</w:t>
      </w:r>
    </w:p>
    <w:p w14:paraId="56ED8F3D" w14:textId="1177213B" w:rsidR="00DE3D6E" w:rsidRPr="00AE3BCA" w:rsidRDefault="00405AFF" w:rsidP="00660284">
      <w:pPr>
        <w:pStyle w:val="Nivel3"/>
        <w:spacing w:before="0" w:after="0"/>
        <w:rPr>
          <w:sz w:val="23"/>
          <w:szCs w:val="23"/>
        </w:rPr>
      </w:pPr>
      <w:r w:rsidRPr="00AE3BCA">
        <w:rPr>
          <w:sz w:val="23"/>
          <w:szCs w:val="23"/>
        </w:rPr>
        <w:t>A pedido da empresa contratada, o preço do contrato poderá ser revisto, nos termos do art. 134 c/c art. 136, I, da Lei n</w:t>
      </w:r>
      <w:r w:rsidR="00EB732F" w:rsidRPr="00AE3BCA">
        <w:rPr>
          <w:sz w:val="23"/>
          <w:szCs w:val="23"/>
        </w:rPr>
        <w:t>º</w:t>
      </w:r>
      <w:r w:rsidRPr="00AE3BCA">
        <w:rPr>
          <w:sz w:val="23"/>
          <w:szCs w:val="23"/>
        </w:rPr>
        <w:t xml:space="preserve"> 14.133</w:t>
      </w:r>
      <w:r w:rsidR="00EB732F" w:rsidRPr="00AE3BCA">
        <w:rPr>
          <w:sz w:val="23"/>
          <w:szCs w:val="23"/>
        </w:rPr>
        <w:t xml:space="preserve">, de </w:t>
      </w:r>
      <w:r w:rsidRPr="00AE3BCA">
        <w:rPr>
          <w:sz w:val="23"/>
          <w:szCs w:val="23"/>
        </w:rPr>
        <w:t>2021, após efetiva majoração das alíquotas, conforme regime de transição previsto no art. 9ºA e 9º-B da Lei n</w:t>
      </w:r>
      <w:r w:rsidR="00EB732F" w:rsidRPr="00AE3BCA">
        <w:rPr>
          <w:sz w:val="23"/>
          <w:szCs w:val="23"/>
        </w:rPr>
        <w:t>º</w:t>
      </w:r>
      <w:r w:rsidRPr="00AE3BCA">
        <w:rPr>
          <w:sz w:val="23"/>
          <w:szCs w:val="23"/>
        </w:rPr>
        <w:t xml:space="preserve"> 12.546</w:t>
      </w:r>
      <w:r w:rsidR="00EB732F" w:rsidRPr="00AE3BCA">
        <w:rPr>
          <w:sz w:val="23"/>
          <w:szCs w:val="23"/>
        </w:rPr>
        <w:t xml:space="preserve">, de </w:t>
      </w:r>
      <w:r w:rsidRPr="00AE3BCA">
        <w:rPr>
          <w:sz w:val="23"/>
          <w:szCs w:val="23"/>
        </w:rPr>
        <w:t>2011, com a redação dada pela Lei n</w:t>
      </w:r>
      <w:r w:rsidR="00EB732F" w:rsidRPr="00AE3BCA">
        <w:rPr>
          <w:sz w:val="23"/>
          <w:szCs w:val="23"/>
        </w:rPr>
        <w:t>º</w:t>
      </w:r>
      <w:r w:rsidRPr="00AE3BCA">
        <w:rPr>
          <w:sz w:val="23"/>
          <w:szCs w:val="23"/>
        </w:rPr>
        <w:t xml:space="preserve"> 14.973</w:t>
      </w:r>
      <w:r w:rsidR="00EB732F" w:rsidRPr="00AE3BCA">
        <w:rPr>
          <w:sz w:val="23"/>
          <w:szCs w:val="23"/>
        </w:rPr>
        <w:t xml:space="preserve">, de </w:t>
      </w:r>
      <w:r w:rsidRPr="00AE3BCA">
        <w:rPr>
          <w:sz w:val="23"/>
          <w:szCs w:val="23"/>
        </w:rPr>
        <w:t>2024.</w:t>
      </w:r>
    </w:p>
    <w:p w14:paraId="5D6BACF4" w14:textId="143F2EA8" w:rsidR="003C7A23" w:rsidRPr="00AE3BCA" w:rsidRDefault="5BE632F9" w:rsidP="00660284">
      <w:pPr>
        <w:pStyle w:val="Nivel2"/>
        <w:spacing w:before="0" w:after="0"/>
        <w:ind w:left="0" w:firstLine="0"/>
        <w:rPr>
          <w:sz w:val="23"/>
          <w:szCs w:val="23"/>
        </w:rPr>
      </w:pPr>
      <w:bookmarkStart w:id="28" w:name="_Ref215145392"/>
      <w:r w:rsidRPr="00AE3BCA">
        <w:rPr>
          <w:sz w:val="23"/>
          <w:szCs w:val="23"/>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7"/>
      <w:r w:rsidRPr="00AE3BCA">
        <w:rPr>
          <w:sz w:val="23"/>
          <w:szCs w:val="23"/>
        </w:rPr>
        <w:t>arts. 42 a 49, observado o disposto nos §§ 1º ao 3º do art. 4º, da Lei nº 14.133, de 2021.</w:t>
      </w:r>
      <w:bookmarkEnd w:id="28"/>
    </w:p>
    <w:p w14:paraId="06D6F458" w14:textId="02AF6552" w:rsidR="003C7A23" w:rsidRPr="00AE3BCA" w:rsidRDefault="008B3E88" w:rsidP="00660284">
      <w:pPr>
        <w:pStyle w:val="Nivel3"/>
        <w:spacing w:before="0" w:after="0"/>
        <w:rPr>
          <w:sz w:val="23"/>
          <w:szCs w:val="23"/>
        </w:rPr>
      </w:pPr>
      <w:r w:rsidRPr="00AE3BCA">
        <w:rPr>
          <w:sz w:val="23"/>
          <w:szCs w:val="23"/>
        </w:rPr>
        <w:t>N</w:t>
      </w:r>
      <w:r w:rsidR="5BE632F9" w:rsidRPr="00AE3BCA">
        <w:rPr>
          <w:sz w:val="23"/>
          <w:szCs w:val="23"/>
        </w:rPr>
        <w:t>o item exclusivo para participação de microempresas e empresas de pequeno porte, a assinalação do campo “não” impedirá o prosseguimento no certame, para aquele item;</w:t>
      </w:r>
    </w:p>
    <w:p w14:paraId="7F68966D" w14:textId="1840FE33" w:rsidR="003C7A23" w:rsidRPr="00AE3BCA" w:rsidRDefault="008B3E88" w:rsidP="00660284">
      <w:pPr>
        <w:pStyle w:val="Nivel3"/>
        <w:spacing w:before="0" w:after="0"/>
        <w:rPr>
          <w:sz w:val="23"/>
          <w:szCs w:val="23"/>
        </w:rPr>
      </w:pPr>
      <w:r w:rsidRPr="00AE3BCA">
        <w:rPr>
          <w:sz w:val="23"/>
          <w:szCs w:val="23"/>
        </w:rPr>
        <w:t>N</w:t>
      </w:r>
      <w:r w:rsidR="5BE632F9" w:rsidRPr="00AE3BCA">
        <w:rPr>
          <w:sz w:val="23"/>
          <w:szCs w:val="23"/>
        </w:rPr>
        <w:t xml:space="preserve">os itens em que a participação não for exclusiva para microempresas e empresas de pequeno porte, a assinalação do campo “não” apenas produzirá o efeito de o licitante não ter direito ao tratamento favorecido previsto na </w:t>
      </w:r>
      <w:r w:rsidR="003C7A23" w:rsidRPr="00AE3BCA">
        <w:rPr>
          <w:sz w:val="23"/>
          <w:szCs w:val="23"/>
        </w:rPr>
        <w:t>Lei Complementar nº 123, de 2006</w:t>
      </w:r>
      <w:r w:rsidR="5BE632F9" w:rsidRPr="00AE3BCA">
        <w:rPr>
          <w:sz w:val="23"/>
          <w:szCs w:val="23"/>
        </w:rPr>
        <w:t>, mesmo que microempresa, empresa de pequeno porte ou sociedade cooperativa.</w:t>
      </w:r>
    </w:p>
    <w:p w14:paraId="7A412288" w14:textId="1B7FCCA8" w:rsidR="00A724F5" w:rsidRPr="00AE3BCA" w:rsidRDefault="00A724F5" w:rsidP="00660284">
      <w:pPr>
        <w:pStyle w:val="Nivel2"/>
        <w:spacing w:before="0" w:after="0"/>
        <w:ind w:left="0" w:firstLine="0"/>
        <w:rPr>
          <w:sz w:val="23"/>
          <w:szCs w:val="23"/>
        </w:rPr>
      </w:pPr>
      <w:r w:rsidRPr="00AE3BCA">
        <w:rPr>
          <w:sz w:val="23"/>
          <w:szCs w:val="23"/>
        </w:rPr>
        <w:t>Não poderá se beneficiar do tratamento jurídico diferenciado estabelecido nos arts. 42 a 49 da Lei Complementar nº 123, de 2006, a pessoa jurídica:</w:t>
      </w:r>
    </w:p>
    <w:p w14:paraId="2FD6ADF9" w14:textId="77777777" w:rsidR="00A724F5" w:rsidRPr="00AE3BCA" w:rsidRDefault="00A724F5" w:rsidP="00660284">
      <w:pPr>
        <w:pStyle w:val="Nivel3"/>
        <w:spacing w:before="0" w:after="0"/>
        <w:rPr>
          <w:sz w:val="23"/>
          <w:szCs w:val="23"/>
        </w:rPr>
      </w:pPr>
      <w:r w:rsidRPr="00AE3BCA">
        <w:rPr>
          <w:sz w:val="23"/>
          <w:szCs w:val="23"/>
        </w:rPr>
        <w:t>de cujo capital participe outra pessoa jurídica;</w:t>
      </w:r>
    </w:p>
    <w:p w14:paraId="59DCF8F4" w14:textId="77777777" w:rsidR="00A724F5" w:rsidRPr="00AE3BCA" w:rsidRDefault="00A724F5" w:rsidP="00660284">
      <w:pPr>
        <w:pStyle w:val="Nivel3"/>
        <w:spacing w:before="0" w:after="0"/>
        <w:rPr>
          <w:sz w:val="23"/>
          <w:szCs w:val="23"/>
        </w:rPr>
      </w:pPr>
      <w:r w:rsidRPr="00AE3BCA">
        <w:rPr>
          <w:sz w:val="23"/>
          <w:szCs w:val="23"/>
        </w:rPr>
        <w:t>que seja filial, sucursal, agência ou representação, no País, de pessoa jurídica com sede no exterior;</w:t>
      </w:r>
    </w:p>
    <w:p w14:paraId="0D479E22" w14:textId="77777777" w:rsidR="00A724F5" w:rsidRPr="00AE3BCA" w:rsidRDefault="00A724F5" w:rsidP="00660284">
      <w:pPr>
        <w:pStyle w:val="Nivel3"/>
        <w:spacing w:before="0" w:after="0"/>
        <w:rPr>
          <w:sz w:val="23"/>
          <w:szCs w:val="23"/>
        </w:rPr>
      </w:pPr>
      <w:r w:rsidRPr="00AE3BCA">
        <w:rPr>
          <w:sz w:val="23"/>
          <w:szCs w:val="23"/>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77777777" w:rsidR="00A724F5" w:rsidRPr="00AE3BCA" w:rsidRDefault="00A724F5" w:rsidP="00660284">
      <w:pPr>
        <w:pStyle w:val="Nivel3"/>
        <w:spacing w:before="0" w:after="0"/>
        <w:rPr>
          <w:sz w:val="23"/>
          <w:szCs w:val="23"/>
        </w:rPr>
      </w:pPr>
      <w:r w:rsidRPr="00AE3BCA">
        <w:rPr>
          <w:sz w:val="23"/>
          <w:szCs w:val="23"/>
        </w:rPr>
        <w:t>cujo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77777777" w:rsidR="00A724F5" w:rsidRPr="00AE3BCA" w:rsidRDefault="00A724F5" w:rsidP="00660284">
      <w:pPr>
        <w:pStyle w:val="Nivel3"/>
        <w:spacing w:before="0" w:after="0"/>
        <w:rPr>
          <w:sz w:val="23"/>
          <w:szCs w:val="23"/>
        </w:rPr>
      </w:pPr>
      <w:r w:rsidRPr="00AE3BCA">
        <w:rPr>
          <w:sz w:val="23"/>
          <w:szCs w:val="23"/>
        </w:rPr>
        <w:t>cujo sócio ou titular seja administrador ou equiparado de outra pessoa jurídica com fins lucrativos, desde que a receita bruta global ultrapasse o limite de que trata o inciso II do art. 3º da referida lei;</w:t>
      </w:r>
    </w:p>
    <w:p w14:paraId="06E37AD4" w14:textId="77777777" w:rsidR="00A724F5" w:rsidRPr="00AE3BCA" w:rsidRDefault="00A724F5" w:rsidP="00660284">
      <w:pPr>
        <w:pStyle w:val="Nivel3"/>
        <w:spacing w:before="0" w:after="0"/>
        <w:rPr>
          <w:sz w:val="23"/>
          <w:szCs w:val="23"/>
        </w:rPr>
      </w:pPr>
      <w:r w:rsidRPr="00AE3BCA">
        <w:rPr>
          <w:sz w:val="23"/>
          <w:szCs w:val="23"/>
        </w:rPr>
        <w:t>constituída sob a forma de cooperativas, salvo as de consumo;</w:t>
      </w:r>
    </w:p>
    <w:p w14:paraId="5FEBC146" w14:textId="77777777" w:rsidR="00A724F5" w:rsidRPr="00AE3BCA" w:rsidRDefault="00A724F5" w:rsidP="00660284">
      <w:pPr>
        <w:pStyle w:val="Nivel3"/>
        <w:spacing w:before="0" w:after="0"/>
        <w:rPr>
          <w:sz w:val="23"/>
          <w:szCs w:val="23"/>
        </w:rPr>
      </w:pPr>
      <w:r w:rsidRPr="00AE3BCA">
        <w:rPr>
          <w:sz w:val="23"/>
          <w:szCs w:val="23"/>
        </w:rPr>
        <w:lastRenderedPageBreak/>
        <w:t>que participe do capital de outra pessoa jurídica;</w:t>
      </w:r>
    </w:p>
    <w:p w14:paraId="72628559" w14:textId="77777777" w:rsidR="00A724F5" w:rsidRPr="00AE3BCA" w:rsidRDefault="00A724F5" w:rsidP="00660284">
      <w:pPr>
        <w:pStyle w:val="Nivel3"/>
        <w:spacing w:before="0" w:after="0"/>
        <w:rPr>
          <w:sz w:val="23"/>
          <w:szCs w:val="23"/>
        </w:rPr>
      </w:pPr>
      <w:r w:rsidRPr="00AE3BCA">
        <w:rPr>
          <w:sz w:val="23"/>
          <w:szCs w:val="23"/>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8A2AF40" w14:textId="77777777" w:rsidR="00A724F5" w:rsidRPr="00AE3BCA" w:rsidRDefault="00A724F5" w:rsidP="00660284">
      <w:pPr>
        <w:pStyle w:val="Nivel3"/>
        <w:spacing w:before="0" w:after="0"/>
        <w:rPr>
          <w:sz w:val="23"/>
          <w:szCs w:val="23"/>
        </w:rPr>
      </w:pPr>
      <w:r w:rsidRPr="00AE3BCA">
        <w:rPr>
          <w:sz w:val="23"/>
          <w:szCs w:val="23"/>
        </w:rPr>
        <w:t>resultante ou remanescente de cisão ou qualquer outra forma de desmembramento de pessoa jurídica que tenha ocorrido em um dos 5 (cinco) anos-calendário anteriores;</w:t>
      </w:r>
    </w:p>
    <w:p w14:paraId="242A1746" w14:textId="77777777" w:rsidR="00A724F5" w:rsidRPr="00AE3BCA" w:rsidRDefault="00A724F5" w:rsidP="00660284">
      <w:pPr>
        <w:pStyle w:val="Nivel3"/>
        <w:spacing w:before="0" w:after="0"/>
        <w:rPr>
          <w:sz w:val="23"/>
          <w:szCs w:val="23"/>
        </w:rPr>
      </w:pPr>
      <w:r w:rsidRPr="00AE3BCA">
        <w:rPr>
          <w:sz w:val="23"/>
          <w:szCs w:val="23"/>
        </w:rPr>
        <w:t>constituída sob a forma de sociedade por ações.</w:t>
      </w:r>
    </w:p>
    <w:p w14:paraId="7DCB96EB" w14:textId="63F3F8B6" w:rsidR="00A724F5" w:rsidRPr="00AE3BCA" w:rsidRDefault="00A724F5" w:rsidP="00660284">
      <w:pPr>
        <w:pStyle w:val="Nivel3"/>
        <w:spacing w:before="0" w:after="0"/>
        <w:rPr>
          <w:sz w:val="23"/>
          <w:szCs w:val="23"/>
        </w:rPr>
      </w:pPr>
      <w:r w:rsidRPr="00AE3BCA">
        <w:rPr>
          <w:sz w:val="23"/>
          <w:szCs w:val="23"/>
        </w:rPr>
        <w:t>cujos titulares ou sócios guardem, cumulativamente, com o contratante do serviço, relação de pessoalidade, subordinação e habitualidade.</w:t>
      </w:r>
    </w:p>
    <w:p w14:paraId="30A587ED" w14:textId="48F58D2F" w:rsidR="00493416" w:rsidRPr="00AE3BCA" w:rsidRDefault="00B404D3" w:rsidP="00660284">
      <w:pPr>
        <w:pStyle w:val="Nivel2"/>
        <w:spacing w:before="0" w:after="0"/>
        <w:ind w:left="0" w:firstLine="0"/>
        <w:rPr>
          <w:color w:val="000000" w:themeColor="text1"/>
          <w:sz w:val="23"/>
          <w:szCs w:val="23"/>
        </w:rPr>
      </w:pPr>
      <w:bookmarkStart w:id="29" w:name="_Ref211935755"/>
      <w:r w:rsidRPr="00AE3BCA">
        <w:rPr>
          <w:color w:val="000000" w:themeColor="text1"/>
          <w:sz w:val="23"/>
          <w:szCs w:val="23"/>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9"/>
    </w:p>
    <w:p w14:paraId="79F6C9A9" w14:textId="0930F05D" w:rsidR="003C7A23" w:rsidRPr="00AE3BCA" w:rsidRDefault="5BE632F9" w:rsidP="00660284">
      <w:pPr>
        <w:pStyle w:val="Nivel2"/>
        <w:spacing w:before="0" w:after="0"/>
        <w:ind w:left="0" w:firstLine="0"/>
        <w:rPr>
          <w:color w:val="000000" w:themeColor="text1"/>
          <w:sz w:val="23"/>
          <w:szCs w:val="23"/>
        </w:rPr>
      </w:pPr>
      <w:r w:rsidRPr="00AE3BCA">
        <w:rPr>
          <w:color w:val="000000" w:themeColor="text1"/>
          <w:sz w:val="23"/>
          <w:szCs w:val="23"/>
        </w:rPr>
        <w:t xml:space="preserve">A falsidade da declaração de que trata os itens </w:t>
      </w:r>
      <w:r w:rsidR="003C7A23" w:rsidRPr="00AE3BCA">
        <w:rPr>
          <w:color w:val="000000" w:themeColor="text1"/>
          <w:sz w:val="23"/>
          <w:szCs w:val="23"/>
        </w:rPr>
        <w:fldChar w:fldCharType="begin"/>
      </w:r>
      <w:r w:rsidR="003C7A23" w:rsidRPr="00AE3BCA">
        <w:rPr>
          <w:color w:val="000000" w:themeColor="text1"/>
          <w:sz w:val="23"/>
          <w:szCs w:val="23"/>
        </w:rPr>
        <w:instrText xml:space="preserve"> REF _Ref113968921 \r \h  \* MERGEFORMAT </w:instrText>
      </w:r>
      <w:r w:rsidR="003C7A23" w:rsidRPr="00AE3BCA">
        <w:rPr>
          <w:color w:val="000000" w:themeColor="text1"/>
          <w:sz w:val="23"/>
          <w:szCs w:val="23"/>
        </w:rPr>
      </w:r>
      <w:r w:rsidR="003C7A23" w:rsidRPr="00AE3BCA">
        <w:rPr>
          <w:color w:val="000000" w:themeColor="text1"/>
          <w:sz w:val="23"/>
          <w:szCs w:val="23"/>
        </w:rPr>
        <w:fldChar w:fldCharType="separate"/>
      </w:r>
      <w:r w:rsidR="00536840" w:rsidRPr="00AE3BCA">
        <w:rPr>
          <w:color w:val="000000" w:themeColor="text1"/>
          <w:sz w:val="23"/>
          <w:szCs w:val="23"/>
        </w:rPr>
        <w:t>4.7</w:t>
      </w:r>
      <w:r w:rsidR="003C7A23" w:rsidRPr="00AE3BCA">
        <w:rPr>
          <w:color w:val="000000" w:themeColor="text1"/>
          <w:sz w:val="23"/>
          <w:szCs w:val="23"/>
        </w:rPr>
        <w:fldChar w:fldCharType="end"/>
      </w:r>
      <w:r w:rsidR="00BD536D" w:rsidRPr="00AE3BCA">
        <w:rPr>
          <w:color w:val="000000" w:themeColor="text1"/>
          <w:sz w:val="23"/>
          <w:szCs w:val="23"/>
        </w:rPr>
        <w:t>,</w:t>
      </w:r>
      <w:r w:rsidRPr="00AE3BCA">
        <w:rPr>
          <w:color w:val="000000" w:themeColor="text1"/>
          <w:sz w:val="23"/>
          <w:szCs w:val="23"/>
        </w:rPr>
        <w:t xml:space="preserve"> </w:t>
      </w:r>
      <w:r w:rsidR="00E81CCB" w:rsidRPr="00AE3BCA">
        <w:rPr>
          <w:color w:val="000000" w:themeColor="text1"/>
          <w:sz w:val="23"/>
          <w:szCs w:val="23"/>
        </w:rPr>
        <w:fldChar w:fldCharType="begin"/>
      </w:r>
      <w:r w:rsidR="00E81CCB" w:rsidRPr="00AE3BCA">
        <w:rPr>
          <w:color w:val="000000" w:themeColor="text1"/>
          <w:sz w:val="23"/>
          <w:szCs w:val="23"/>
        </w:rPr>
        <w:instrText xml:space="preserve"> REF _Ref215145392 \r \h </w:instrText>
      </w:r>
      <w:r w:rsidR="00315982" w:rsidRPr="00AE3BCA">
        <w:rPr>
          <w:color w:val="000000" w:themeColor="text1"/>
          <w:sz w:val="23"/>
          <w:szCs w:val="23"/>
        </w:rPr>
        <w:instrText xml:space="preserve"> \* MERGEFORMAT </w:instrText>
      </w:r>
      <w:r w:rsidR="00E81CCB" w:rsidRPr="00AE3BCA">
        <w:rPr>
          <w:color w:val="000000" w:themeColor="text1"/>
          <w:sz w:val="23"/>
          <w:szCs w:val="23"/>
        </w:rPr>
      </w:r>
      <w:r w:rsidR="00E81CCB" w:rsidRPr="00AE3BCA">
        <w:rPr>
          <w:color w:val="000000" w:themeColor="text1"/>
          <w:sz w:val="23"/>
          <w:szCs w:val="23"/>
        </w:rPr>
        <w:fldChar w:fldCharType="separate"/>
      </w:r>
      <w:r w:rsidR="00536840" w:rsidRPr="00AE3BCA">
        <w:rPr>
          <w:color w:val="000000" w:themeColor="text1"/>
          <w:sz w:val="23"/>
          <w:szCs w:val="23"/>
        </w:rPr>
        <w:t>4.10</w:t>
      </w:r>
      <w:r w:rsidR="00E81CCB" w:rsidRPr="00AE3BCA">
        <w:rPr>
          <w:color w:val="000000" w:themeColor="text1"/>
          <w:sz w:val="23"/>
          <w:szCs w:val="23"/>
        </w:rPr>
        <w:fldChar w:fldCharType="end"/>
      </w:r>
      <w:r w:rsidRPr="00AE3BCA">
        <w:rPr>
          <w:color w:val="000000" w:themeColor="text1"/>
          <w:sz w:val="23"/>
          <w:szCs w:val="23"/>
        </w:rPr>
        <w:t xml:space="preserve"> </w:t>
      </w:r>
      <w:r w:rsidR="00BD536D" w:rsidRPr="00AE3BCA">
        <w:rPr>
          <w:color w:val="000000" w:themeColor="text1"/>
          <w:sz w:val="23"/>
          <w:szCs w:val="23"/>
        </w:rPr>
        <w:t xml:space="preserve">ou </w:t>
      </w:r>
      <w:r w:rsidR="00BD536D" w:rsidRPr="00AE3BCA">
        <w:rPr>
          <w:color w:val="000000" w:themeColor="text1"/>
          <w:sz w:val="23"/>
          <w:szCs w:val="23"/>
        </w:rPr>
        <w:fldChar w:fldCharType="begin"/>
      </w:r>
      <w:r w:rsidR="00BD536D" w:rsidRPr="00AE3BCA">
        <w:rPr>
          <w:color w:val="000000" w:themeColor="text1"/>
          <w:sz w:val="23"/>
          <w:szCs w:val="23"/>
        </w:rPr>
        <w:instrText xml:space="preserve"> REF _Ref211935755 \r \h </w:instrText>
      </w:r>
      <w:r w:rsidR="00315982" w:rsidRPr="00AE3BCA">
        <w:rPr>
          <w:color w:val="000000" w:themeColor="text1"/>
          <w:sz w:val="23"/>
          <w:szCs w:val="23"/>
        </w:rPr>
        <w:instrText xml:space="preserve"> \* MERGEFORMAT </w:instrText>
      </w:r>
      <w:r w:rsidR="00BD536D" w:rsidRPr="00AE3BCA">
        <w:rPr>
          <w:color w:val="000000" w:themeColor="text1"/>
          <w:sz w:val="23"/>
          <w:szCs w:val="23"/>
        </w:rPr>
      </w:r>
      <w:r w:rsidR="00BD536D" w:rsidRPr="00AE3BCA">
        <w:rPr>
          <w:color w:val="000000" w:themeColor="text1"/>
          <w:sz w:val="23"/>
          <w:szCs w:val="23"/>
        </w:rPr>
        <w:fldChar w:fldCharType="separate"/>
      </w:r>
      <w:r w:rsidR="00536840" w:rsidRPr="00AE3BCA">
        <w:rPr>
          <w:color w:val="000000" w:themeColor="text1"/>
          <w:sz w:val="23"/>
          <w:szCs w:val="23"/>
        </w:rPr>
        <w:t>4.12</w:t>
      </w:r>
      <w:r w:rsidR="00BD536D" w:rsidRPr="00AE3BCA">
        <w:rPr>
          <w:color w:val="000000" w:themeColor="text1"/>
          <w:sz w:val="23"/>
          <w:szCs w:val="23"/>
        </w:rPr>
        <w:fldChar w:fldCharType="end"/>
      </w:r>
      <w:r w:rsidR="00BD536D" w:rsidRPr="00AE3BCA">
        <w:rPr>
          <w:color w:val="000000" w:themeColor="text1"/>
          <w:sz w:val="23"/>
          <w:szCs w:val="23"/>
        </w:rPr>
        <w:t xml:space="preserve"> </w:t>
      </w:r>
      <w:r w:rsidRPr="00AE3BCA">
        <w:rPr>
          <w:color w:val="000000" w:themeColor="text1"/>
          <w:sz w:val="23"/>
          <w:szCs w:val="23"/>
        </w:rPr>
        <w:t xml:space="preserve">sujeitará o licitante às sanções previstas na </w:t>
      </w:r>
      <w:r w:rsidR="003C7A23" w:rsidRPr="00AE3BCA">
        <w:rPr>
          <w:color w:val="000000" w:themeColor="text1"/>
          <w:sz w:val="23"/>
          <w:szCs w:val="23"/>
        </w:rPr>
        <w:t>Lei nº 14.133, de 2021,</w:t>
      </w:r>
      <w:r w:rsidRPr="00AE3BCA">
        <w:rPr>
          <w:color w:val="000000" w:themeColor="text1"/>
          <w:sz w:val="23"/>
          <w:szCs w:val="23"/>
        </w:rPr>
        <w:t xml:space="preserve"> e neste Edital.</w:t>
      </w:r>
    </w:p>
    <w:p w14:paraId="0BA35920" w14:textId="77777777" w:rsidR="003C7A23" w:rsidRPr="00AE3BCA" w:rsidRDefault="5BE632F9" w:rsidP="00660284">
      <w:pPr>
        <w:pStyle w:val="Nivel2"/>
        <w:spacing w:before="0" w:after="0"/>
        <w:ind w:left="0" w:firstLine="0"/>
        <w:rPr>
          <w:color w:val="000000" w:themeColor="text1"/>
          <w:sz w:val="23"/>
          <w:szCs w:val="23"/>
        </w:rPr>
      </w:pPr>
      <w:r w:rsidRPr="00AE3BCA">
        <w:rPr>
          <w:color w:val="000000" w:themeColor="text1"/>
          <w:sz w:val="23"/>
          <w:szCs w:val="23"/>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AE3BCA" w:rsidRDefault="5BE632F9" w:rsidP="00660284">
      <w:pPr>
        <w:pStyle w:val="Nivel2"/>
        <w:spacing w:before="0" w:after="0"/>
        <w:ind w:left="0" w:firstLine="0"/>
        <w:rPr>
          <w:color w:val="000000" w:themeColor="text1"/>
          <w:sz w:val="23"/>
          <w:szCs w:val="23"/>
        </w:rPr>
      </w:pPr>
      <w:r w:rsidRPr="00AE3BCA">
        <w:rPr>
          <w:color w:val="000000" w:themeColor="text1"/>
          <w:sz w:val="23"/>
          <w:szCs w:val="23"/>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AE3BCA" w:rsidRDefault="5BE632F9" w:rsidP="00660284">
      <w:pPr>
        <w:pStyle w:val="Nivel2"/>
        <w:spacing w:before="0" w:after="0"/>
        <w:ind w:left="0" w:firstLine="0"/>
        <w:rPr>
          <w:color w:val="000000" w:themeColor="text1"/>
          <w:sz w:val="23"/>
          <w:szCs w:val="23"/>
        </w:rPr>
      </w:pPr>
      <w:r w:rsidRPr="00AE3BCA">
        <w:rPr>
          <w:color w:val="000000" w:themeColor="text1"/>
          <w:sz w:val="23"/>
          <w:szCs w:val="23"/>
        </w:rPr>
        <w:t>Serão disponibilizados para acesso público os documentos que compõem a proposta dos licitantes convocados para apresentação de propostas, após a fase de envio de lances.</w:t>
      </w:r>
    </w:p>
    <w:p w14:paraId="535383CA" w14:textId="240222F4" w:rsidR="003C7A23" w:rsidRPr="00AE3BCA" w:rsidRDefault="5BE632F9" w:rsidP="00660284">
      <w:pPr>
        <w:pStyle w:val="Nivel2"/>
        <w:spacing w:before="0" w:after="0"/>
        <w:ind w:left="0" w:firstLine="0"/>
        <w:rPr>
          <w:color w:val="000000" w:themeColor="text1"/>
          <w:sz w:val="23"/>
          <w:szCs w:val="23"/>
        </w:rPr>
      </w:pPr>
      <w:bookmarkStart w:id="30" w:name="_Ref116992247"/>
      <w:r w:rsidRPr="00AE3BCA">
        <w:rPr>
          <w:color w:val="000000" w:themeColor="text1"/>
          <w:sz w:val="23"/>
          <w:szCs w:val="23"/>
        </w:rPr>
        <w:t>Desde que disponibilizada a funcionalidade no sistema, o licitante poderá parametrizar o seu valor final mínimo ou o seu percentual de desconto máximo quando do cadastramento da proposta e obedecerá às seguintes regras:</w:t>
      </w:r>
      <w:bookmarkEnd w:id="30"/>
    </w:p>
    <w:p w14:paraId="45F3B699" w14:textId="77777777" w:rsidR="003C7A23" w:rsidRPr="00AE3BCA" w:rsidRDefault="5BE632F9" w:rsidP="00660284">
      <w:pPr>
        <w:pStyle w:val="Nivel3"/>
        <w:spacing w:before="0" w:after="0"/>
        <w:rPr>
          <w:sz w:val="23"/>
          <w:szCs w:val="23"/>
        </w:rPr>
      </w:pPr>
      <w:r w:rsidRPr="00AE3BCA">
        <w:rPr>
          <w:sz w:val="23"/>
          <w:szCs w:val="23"/>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AE3BCA" w:rsidRDefault="5BE632F9" w:rsidP="00660284">
      <w:pPr>
        <w:pStyle w:val="Nivel3"/>
        <w:spacing w:before="0" w:after="0"/>
        <w:rPr>
          <w:sz w:val="23"/>
          <w:szCs w:val="23"/>
        </w:rPr>
      </w:pPr>
      <w:r w:rsidRPr="00AE3BCA">
        <w:rPr>
          <w:sz w:val="23"/>
          <w:szCs w:val="23"/>
        </w:rPr>
        <w:t>os lances serão de envio automático pelo sistema, respeitado o valor final mínimo</w:t>
      </w:r>
      <w:r w:rsidR="7A1C1FB2" w:rsidRPr="00AE3BCA">
        <w:rPr>
          <w:sz w:val="23"/>
          <w:szCs w:val="23"/>
        </w:rPr>
        <w:t>, caso</w:t>
      </w:r>
      <w:r w:rsidRPr="00AE3BCA">
        <w:rPr>
          <w:sz w:val="23"/>
          <w:szCs w:val="23"/>
        </w:rPr>
        <w:t xml:space="preserve"> estabelecido</w:t>
      </w:r>
      <w:r w:rsidR="7A1C1FB2" w:rsidRPr="00AE3BCA">
        <w:rPr>
          <w:sz w:val="23"/>
          <w:szCs w:val="23"/>
        </w:rPr>
        <w:t>,</w:t>
      </w:r>
      <w:r w:rsidRPr="00AE3BCA">
        <w:rPr>
          <w:sz w:val="23"/>
          <w:szCs w:val="23"/>
        </w:rPr>
        <w:t xml:space="preserve"> e o intervalo de que trata o subitem acima.</w:t>
      </w:r>
    </w:p>
    <w:p w14:paraId="07C4E3BB" w14:textId="30C90980" w:rsidR="003C7A23" w:rsidRPr="00AE3BCA" w:rsidRDefault="5BE632F9" w:rsidP="00660284">
      <w:pPr>
        <w:pStyle w:val="Nivel2"/>
        <w:spacing w:before="0" w:after="0"/>
        <w:ind w:left="0" w:firstLine="0"/>
        <w:rPr>
          <w:sz w:val="23"/>
          <w:szCs w:val="23"/>
        </w:rPr>
      </w:pPr>
      <w:r w:rsidRPr="00AE3BCA">
        <w:rPr>
          <w:sz w:val="23"/>
          <w:szCs w:val="23"/>
        </w:rPr>
        <w:t xml:space="preserve">O valor final mínimo parametrizado no sistema poderá ser alterado pelo fornecedor durante a fase de disputa, </w:t>
      </w:r>
      <w:r w:rsidR="00511EF0" w:rsidRPr="00AE3BCA">
        <w:rPr>
          <w:sz w:val="23"/>
          <w:szCs w:val="23"/>
        </w:rPr>
        <w:t xml:space="preserve">caso esta funcionalidade esteja disponível pela plataforma, </w:t>
      </w:r>
      <w:r w:rsidRPr="00AE3BCA">
        <w:rPr>
          <w:sz w:val="23"/>
          <w:szCs w:val="23"/>
        </w:rPr>
        <w:t>sendo vedado:</w:t>
      </w:r>
    </w:p>
    <w:p w14:paraId="27613714" w14:textId="05D9EA42" w:rsidR="003C7A23" w:rsidRPr="00AE3BCA" w:rsidRDefault="5BE632F9" w:rsidP="00660284">
      <w:pPr>
        <w:pStyle w:val="Nivel3"/>
        <w:spacing w:before="0" w:after="0"/>
        <w:rPr>
          <w:sz w:val="23"/>
          <w:szCs w:val="23"/>
        </w:rPr>
      </w:pPr>
      <w:r w:rsidRPr="00AE3BCA">
        <w:rPr>
          <w:sz w:val="23"/>
          <w:szCs w:val="23"/>
        </w:rPr>
        <w:t>valor superior a lance já registrado pelo fornecedor no sistema, quando adotado o critéri</w:t>
      </w:r>
      <w:r w:rsidR="00511EF0" w:rsidRPr="00AE3BCA">
        <w:rPr>
          <w:sz w:val="23"/>
          <w:szCs w:val="23"/>
        </w:rPr>
        <w:t>o de julgamento por menor preço.</w:t>
      </w:r>
    </w:p>
    <w:p w14:paraId="578AD24E" w14:textId="79C7ACD3" w:rsidR="003C7A23" w:rsidRPr="00AE3BCA" w:rsidRDefault="003C7A23" w:rsidP="00660284">
      <w:pPr>
        <w:pStyle w:val="Nivel3"/>
        <w:numPr>
          <w:ilvl w:val="0"/>
          <w:numId w:val="0"/>
        </w:numPr>
        <w:spacing w:before="0" w:after="0"/>
        <w:ind w:left="284"/>
        <w:rPr>
          <w:sz w:val="23"/>
          <w:szCs w:val="23"/>
        </w:rPr>
      </w:pPr>
    </w:p>
    <w:p w14:paraId="00F817B4" w14:textId="501408B4" w:rsidR="003C7A23" w:rsidRPr="00AE3BCA" w:rsidRDefault="5BE632F9" w:rsidP="00660284">
      <w:pPr>
        <w:pStyle w:val="Nivel2"/>
        <w:spacing w:before="0" w:after="0"/>
        <w:ind w:left="0" w:firstLine="0"/>
        <w:rPr>
          <w:sz w:val="23"/>
          <w:szCs w:val="23"/>
        </w:rPr>
      </w:pPr>
      <w:r w:rsidRPr="00AE3BCA">
        <w:rPr>
          <w:sz w:val="23"/>
          <w:szCs w:val="23"/>
        </w:rPr>
        <w:lastRenderedPageBreak/>
        <w:t xml:space="preserve">O valor final mínimo ou o percentual de desconto final máximo parametrizado na forma do item </w:t>
      </w:r>
      <w:r w:rsidR="003C7A23" w:rsidRPr="00AE3BCA">
        <w:rPr>
          <w:sz w:val="23"/>
          <w:szCs w:val="23"/>
        </w:rPr>
        <w:fldChar w:fldCharType="begin"/>
      </w:r>
      <w:r w:rsidR="003C7A23" w:rsidRPr="00AE3BCA">
        <w:rPr>
          <w:sz w:val="23"/>
          <w:szCs w:val="23"/>
        </w:rPr>
        <w:instrText xml:space="preserve"> REF _Ref116992247 \r \h  \* MERGEFORMAT </w:instrText>
      </w:r>
      <w:r w:rsidR="003C7A23" w:rsidRPr="00AE3BCA">
        <w:rPr>
          <w:sz w:val="23"/>
          <w:szCs w:val="23"/>
        </w:rPr>
      </w:r>
      <w:r w:rsidR="003C7A23" w:rsidRPr="00AE3BCA">
        <w:rPr>
          <w:sz w:val="23"/>
          <w:szCs w:val="23"/>
        </w:rPr>
        <w:fldChar w:fldCharType="separate"/>
      </w:r>
      <w:r w:rsidR="00536840" w:rsidRPr="00AE3BCA">
        <w:rPr>
          <w:sz w:val="23"/>
          <w:szCs w:val="23"/>
        </w:rPr>
        <w:t>4.17</w:t>
      </w:r>
      <w:r w:rsidR="003C7A23" w:rsidRPr="00AE3BCA">
        <w:rPr>
          <w:sz w:val="23"/>
          <w:szCs w:val="23"/>
        </w:rPr>
        <w:fldChar w:fldCharType="end"/>
      </w:r>
      <w:r w:rsidRPr="00AE3BCA">
        <w:rPr>
          <w:sz w:val="23"/>
          <w:szCs w:val="23"/>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AE3BCA" w:rsidRDefault="5BE632F9" w:rsidP="00660284">
      <w:pPr>
        <w:pStyle w:val="Nivel2"/>
        <w:spacing w:before="0" w:after="0"/>
        <w:ind w:left="0" w:firstLine="0"/>
        <w:rPr>
          <w:sz w:val="23"/>
          <w:szCs w:val="23"/>
        </w:rPr>
      </w:pPr>
      <w:r w:rsidRPr="00AE3BCA">
        <w:rPr>
          <w:sz w:val="23"/>
          <w:szCs w:val="23"/>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75FA70F7" w:rsidR="00D7313C" w:rsidRPr="00AE3BCA" w:rsidRDefault="5BE632F9" w:rsidP="00660284">
      <w:pPr>
        <w:pStyle w:val="Nivel2"/>
        <w:spacing w:before="0" w:after="0"/>
        <w:ind w:left="0" w:firstLine="0"/>
        <w:rPr>
          <w:sz w:val="23"/>
          <w:szCs w:val="23"/>
        </w:rPr>
      </w:pPr>
      <w:r w:rsidRPr="00AE3BCA">
        <w:rPr>
          <w:sz w:val="23"/>
          <w:szCs w:val="23"/>
        </w:rPr>
        <w:t>O licitante deverá comunicar imediatamente ao provedor do sistema qualquer acontecimento que possa comprometer o sigilo ou a segurança, para imediato bloqueio de acess</w:t>
      </w:r>
      <w:r w:rsidR="26BE78F7" w:rsidRPr="00AE3BCA">
        <w:rPr>
          <w:sz w:val="23"/>
          <w:szCs w:val="23"/>
        </w:rPr>
        <w:t>o.</w:t>
      </w:r>
    </w:p>
    <w:p w14:paraId="23CC9EA8" w14:textId="77777777" w:rsidR="007468C1" w:rsidRPr="00AE3BCA" w:rsidRDefault="007468C1" w:rsidP="007468C1">
      <w:pPr>
        <w:pStyle w:val="Nivel2"/>
        <w:numPr>
          <w:ilvl w:val="0"/>
          <w:numId w:val="0"/>
        </w:numPr>
        <w:spacing w:before="0" w:after="0"/>
        <w:rPr>
          <w:sz w:val="23"/>
          <w:szCs w:val="23"/>
        </w:rPr>
      </w:pPr>
    </w:p>
    <w:p w14:paraId="5F186EB9" w14:textId="4C697DDD" w:rsidR="003C7A23" w:rsidRPr="00AE3BCA" w:rsidRDefault="5BE632F9" w:rsidP="00660284">
      <w:pPr>
        <w:pStyle w:val="Nivel01"/>
        <w:spacing w:beforeLines="0" w:before="0" w:afterLines="0" w:after="0" w:line="276" w:lineRule="auto"/>
        <w:rPr>
          <w:sz w:val="23"/>
          <w:szCs w:val="23"/>
        </w:rPr>
      </w:pPr>
      <w:bookmarkStart w:id="31" w:name="_Toc135469199"/>
      <w:bookmarkStart w:id="32" w:name="_Toc230335144"/>
      <w:r w:rsidRPr="00AE3BCA">
        <w:rPr>
          <w:sz w:val="23"/>
          <w:szCs w:val="23"/>
        </w:rPr>
        <w:t>DO PREENCHIMENTO DA PROPOSTA</w:t>
      </w:r>
      <w:bookmarkEnd w:id="31"/>
      <w:bookmarkEnd w:id="32"/>
    </w:p>
    <w:p w14:paraId="475CA631" w14:textId="77777777" w:rsidR="003C7A23" w:rsidRPr="00AE3BCA" w:rsidRDefault="5BE632F9" w:rsidP="00660284">
      <w:pPr>
        <w:pStyle w:val="Nivel2"/>
        <w:spacing w:before="0" w:after="0"/>
        <w:ind w:left="0" w:firstLine="0"/>
        <w:rPr>
          <w:rFonts w:eastAsia="Times New Roman"/>
          <w:sz w:val="23"/>
          <w:szCs w:val="23"/>
        </w:rPr>
      </w:pPr>
      <w:r w:rsidRPr="00AE3BCA">
        <w:rPr>
          <w:sz w:val="23"/>
          <w:szCs w:val="23"/>
        </w:rPr>
        <w:t xml:space="preserve">O </w:t>
      </w:r>
      <w:r w:rsidRPr="00AE3BCA">
        <w:rPr>
          <w:rFonts w:eastAsia="Times New Roman"/>
          <w:sz w:val="23"/>
          <w:szCs w:val="23"/>
        </w:rPr>
        <w:t>licitante</w:t>
      </w:r>
      <w:r w:rsidRPr="00AE3BCA">
        <w:rPr>
          <w:sz w:val="23"/>
          <w:szCs w:val="23"/>
        </w:rPr>
        <w:t xml:space="preserve"> deverá enviar sua proposta mediante o preenchimento, no sistema eletrônico, dos seguintes campos:</w:t>
      </w:r>
    </w:p>
    <w:p w14:paraId="486090B9" w14:textId="41977CE1" w:rsidR="003C7A23" w:rsidRPr="00AE3BCA" w:rsidRDefault="00141B3B" w:rsidP="00660284">
      <w:pPr>
        <w:pStyle w:val="Nvel3-R"/>
        <w:spacing w:before="0" w:after="0"/>
        <w:rPr>
          <w:color w:val="000000" w:themeColor="text1"/>
          <w:sz w:val="23"/>
          <w:szCs w:val="23"/>
        </w:rPr>
      </w:pPr>
      <w:r w:rsidRPr="00AE3BCA">
        <w:rPr>
          <w:color w:val="000000" w:themeColor="text1"/>
          <w:sz w:val="23"/>
          <w:szCs w:val="23"/>
        </w:rPr>
        <w:t>Valor</w:t>
      </w:r>
      <w:r w:rsidR="5BE632F9" w:rsidRPr="00AE3BCA">
        <w:rPr>
          <w:color w:val="000000" w:themeColor="text1"/>
          <w:sz w:val="23"/>
          <w:szCs w:val="23"/>
        </w:rPr>
        <w:t xml:space="preserve"> </w:t>
      </w:r>
      <w:r w:rsidR="79F61F34" w:rsidRPr="00AE3BCA">
        <w:rPr>
          <w:color w:val="000000" w:themeColor="text1"/>
          <w:sz w:val="23"/>
          <w:szCs w:val="23"/>
        </w:rPr>
        <w:t xml:space="preserve">unitário </w:t>
      </w:r>
      <w:r w:rsidR="5BE632F9" w:rsidRPr="00AE3BCA">
        <w:rPr>
          <w:color w:val="000000" w:themeColor="text1"/>
          <w:sz w:val="23"/>
          <w:szCs w:val="23"/>
        </w:rPr>
        <w:t>e total do item</w:t>
      </w:r>
      <w:r w:rsidRPr="00AE3BCA">
        <w:rPr>
          <w:color w:val="000000" w:themeColor="text1"/>
          <w:sz w:val="23"/>
          <w:szCs w:val="23"/>
        </w:rPr>
        <w:t>.</w:t>
      </w:r>
    </w:p>
    <w:p w14:paraId="5F5E5E8C" w14:textId="2FD271FF" w:rsidR="003C7A23" w:rsidRPr="00AE3BCA" w:rsidRDefault="5BE632F9" w:rsidP="00660284">
      <w:pPr>
        <w:pStyle w:val="Nivel2"/>
        <w:spacing w:before="0" w:after="0"/>
        <w:ind w:left="0" w:firstLine="0"/>
        <w:rPr>
          <w:sz w:val="23"/>
          <w:szCs w:val="23"/>
        </w:rPr>
      </w:pPr>
      <w:r w:rsidRPr="00AE3BCA">
        <w:rPr>
          <w:sz w:val="23"/>
          <w:szCs w:val="23"/>
        </w:rPr>
        <w:t xml:space="preserve">Todas as </w:t>
      </w:r>
      <w:r w:rsidRPr="00AE3BCA">
        <w:rPr>
          <w:rFonts w:eastAsia="Times New Roman"/>
          <w:sz w:val="23"/>
          <w:szCs w:val="23"/>
        </w:rPr>
        <w:t>especificações</w:t>
      </w:r>
      <w:r w:rsidRPr="00AE3BCA">
        <w:rPr>
          <w:sz w:val="23"/>
          <w:szCs w:val="23"/>
        </w:rPr>
        <w:t xml:space="preserve"> do objeto contidas na proposta vinculam o licitante.</w:t>
      </w:r>
    </w:p>
    <w:p w14:paraId="425E03B1" w14:textId="77777777" w:rsidR="003C7A23" w:rsidRPr="00AE3BCA" w:rsidRDefault="5BE632F9" w:rsidP="00660284">
      <w:pPr>
        <w:pStyle w:val="Nivel2"/>
        <w:spacing w:before="0" w:after="0"/>
        <w:ind w:left="0" w:firstLine="0"/>
        <w:rPr>
          <w:sz w:val="23"/>
          <w:szCs w:val="23"/>
        </w:rPr>
      </w:pPr>
      <w:r w:rsidRPr="00AE3BCA">
        <w:rPr>
          <w:sz w:val="23"/>
          <w:szCs w:val="23"/>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AE3BCA" w:rsidRDefault="5BE632F9" w:rsidP="00660284">
      <w:pPr>
        <w:pStyle w:val="Nivel2"/>
        <w:spacing w:before="0" w:after="0"/>
        <w:ind w:left="0" w:firstLine="0"/>
        <w:rPr>
          <w:sz w:val="23"/>
          <w:szCs w:val="23"/>
        </w:rPr>
      </w:pPr>
      <w:r w:rsidRPr="00AE3BCA">
        <w:rPr>
          <w:sz w:val="23"/>
          <w:szCs w:val="23"/>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4B5F6D68" w:rsidR="003C7A23" w:rsidRPr="00AE3BCA" w:rsidRDefault="5BE632F9" w:rsidP="00660284">
      <w:pPr>
        <w:pStyle w:val="Nivel2"/>
        <w:spacing w:before="0" w:after="0"/>
        <w:ind w:left="0" w:firstLine="0"/>
        <w:rPr>
          <w:sz w:val="23"/>
          <w:szCs w:val="23"/>
        </w:rPr>
      </w:pPr>
      <w:r w:rsidRPr="00AE3BCA">
        <w:rPr>
          <w:sz w:val="23"/>
          <w:szCs w:val="23"/>
        </w:rPr>
        <w:t>Se o regime tributário da empresa implicar o recolhimento de tributos em percentuais variáveis, a cotação adequada será a que corresponde à média dos efetivos recolhimentos da empresa nos últimos doze meses.</w:t>
      </w:r>
    </w:p>
    <w:p w14:paraId="1F2D916E" w14:textId="77777777" w:rsidR="003C7A23" w:rsidRPr="00AE3BCA" w:rsidRDefault="5BE632F9" w:rsidP="00660284">
      <w:pPr>
        <w:pStyle w:val="Nivel2"/>
        <w:spacing w:before="0" w:after="0"/>
        <w:ind w:left="0" w:firstLine="0"/>
        <w:rPr>
          <w:sz w:val="23"/>
          <w:szCs w:val="23"/>
        </w:rPr>
      </w:pPr>
      <w:r w:rsidRPr="00AE3BCA">
        <w:rPr>
          <w:sz w:val="23"/>
          <w:szCs w:val="23"/>
        </w:rPr>
        <w:t>Independentemente do percentual de tributo inserido na planilha, no pagamento serão retidos na fonte os percentuais estabelecidos na legislação vigente.</w:t>
      </w:r>
    </w:p>
    <w:p w14:paraId="25B7934F" w14:textId="77777777" w:rsidR="00141B3B" w:rsidRPr="00AE3BCA" w:rsidRDefault="002812FD" w:rsidP="00660284">
      <w:pPr>
        <w:pStyle w:val="Nivel2"/>
        <w:spacing w:before="0" w:after="0"/>
        <w:ind w:left="0" w:firstLine="0"/>
        <w:rPr>
          <w:rFonts w:eastAsia="Times New Roman"/>
          <w:sz w:val="23"/>
          <w:szCs w:val="23"/>
        </w:rPr>
      </w:pPr>
      <w:r w:rsidRPr="00AE3BCA">
        <w:rPr>
          <w:sz w:val="23"/>
          <w:szCs w:val="23"/>
        </w:rPr>
        <w:t xml:space="preserve">Na presente licitação, a Microempresa e a Empresa de Pequeno Porte poderão se beneficiar do </w:t>
      </w:r>
      <w:r w:rsidRPr="00AE3BCA">
        <w:rPr>
          <w:rFonts w:eastAsia="Times New Roman"/>
          <w:sz w:val="23"/>
          <w:szCs w:val="23"/>
        </w:rPr>
        <w:t>regime de tributação pelo Simples Nacional.</w:t>
      </w:r>
    </w:p>
    <w:p w14:paraId="3230F41D" w14:textId="2DC279EC" w:rsidR="003C7A23" w:rsidRPr="00AE3BCA" w:rsidRDefault="5BE632F9" w:rsidP="00660284">
      <w:pPr>
        <w:pStyle w:val="Nivel2"/>
        <w:spacing w:before="0" w:after="0"/>
        <w:ind w:left="0" w:firstLine="0"/>
        <w:rPr>
          <w:sz w:val="23"/>
          <w:szCs w:val="23"/>
        </w:rPr>
      </w:pPr>
      <w:r w:rsidRPr="00AE3BCA">
        <w:rPr>
          <w:sz w:val="23"/>
          <w:szCs w:val="23"/>
        </w:rPr>
        <w:t xml:space="preserve">A apresentação das propostas implica obrigatoriedade do cumprimento das disposições nelas contidas, em conformidade com o que dispõe o </w:t>
      </w:r>
      <w:r w:rsidR="00D93C44" w:rsidRPr="00AE3BCA">
        <w:rPr>
          <w:sz w:val="23"/>
          <w:szCs w:val="23"/>
        </w:rPr>
        <w:t>Projeto Básico</w:t>
      </w:r>
      <w:r w:rsidRPr="00AE3BCA">
        <w:rPr>
          <w:sz w:val="23"/>
          <w:szCs w:val="23"/>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AE3BCA" w:rsidRDefault="5BE632F9" w:rsidP="00660284">
      <w:pPr>
        <w:pStyle w:val="Nivel2"/>
        <w:spacing w:before="0" w:after="0"/>
        <w:ind w:left="0" w:firstLine="0"/>
        <w:rPr>
          <w:sz w:val="23"/>
          <w:szCs w:val="23"/>
        </w:rPr>
      </w:pPr>
      <w:r w:rsidRPr="00AE3BCA">
        <w:rPr>
          <w:sz w:val="23"/>
          <w:szCs w:val="23"/>
        </w:rPr>
        <w:t xml:space="preserve">O prazo de validade da proposta não será inferior a </w:t>
      </w:r>
      <w:r w:rsidRPr="00AE3BCA">
        <w:rPr>
          <w:b/>
          <w:bCs/>
          <w:color w:val="FF0000"/>
          <w:sz w:val="23"/>
          <w:szCs w:val="23"/>
        </w:rPr>
        <w:t>60 (sessenta)</w:t>
      </w:r>
      <w:r w:rsidRPr="00AE3BCA">
        <w:rPr>
          <w:color w:val="FF0000"/>
          <w:sz w:val="23"/>
          <w:szCs w:val="23"/>
        </w:rPr>
        <w:t xml:space="preserve"> </w:t>
      </w:r>
      <w:r w:rsidRPr="00AE3BCA">
        <w:rPr>
          <w:sz w:val="23"/>
          <w:szCs w:val="23"/>
        </w:rPr>
        <w:t>dias</w:t>
      </w:r>
      <w:r w:rsidRPr="00AE3BCA">
        <w:rPr>
          <w:b/>
          <w:bCs/>
          <w:sz w:val="23"/>
          <w:szCs w:val="23"/>
        </w:rPr>
        <w:t>,</w:t>
      </w:r>
      <w:r w:rsidRPr="00AE3BCA">
        <w:rPr>
          <w:sz w:val="23"/>
          <w:szCs w:val="23"/>
        </w:rPr>
        <w:t xml:space="preserve"> a contar da data de sua apresentação.</w:t>
      </w:r>
    </w:p>
    <w:p w14:paraId="05A6B892" w14:textId="37FB100F" w:rsidR="00426914" w:rsidRPr="00AE3BCA" w:rsidRDefault="00141B3B" w:rsidP="00660284">
      <w:pPr>
        <w:pStyle w:val="Nivel2"/>
        <w:spacing w:before="0" w:after="0"/>
        <w:ind w:left="0" w:firstLine="0"/>
        <w:rPr>
          <w:sz w:val="23"/>
          <w:szCs w:val="23"/>
        </w:rPr>
      </w:pPr>
      <w:r w:rsidRPr="00AE3BCA">
        <w:rPr>
          <w:sz w:val="23"/>
          <w:szCs w:val="23"/>
        </w:rPr>
        <w:t>O</w:t>
      </w:r>
      <w:r w:rsidR="005F6E3C" w:rsidRPr="00AE3BCA">
        <w:rPr>
          <w:sz w:val="23"/>
          <w:szCs w:val="23"/>
        </w:rPr>
        <w:t xml:space="preserve">s licitantes </w:t>
      </w:r>
      <w:r w:rsidR="00426914" w:rsidRPr="00AE3BCA">
        <w:rPr>
          <w:sz w:val="23"/>
          <w:szCs w:val="23"/>
        </w:rPr>
        <w:t xml:space="preserve">devem </w:t>
      </w:r>
      <w:r w:rsidR="00C220DA" w:rsidRPr="00AE3BCA">
        <w:rPr>
          <w:sz w:val="23"/>
          <w:szCs w:val="23"/>
        </w:rPr>
        <w:t>respeitar</w:t>
      </w:r>
      <w:r w:rsidR="00426914" w:rsidRPr="00AE3BCA">
        <w:rPr>
          <w:sz w:val="23"/>
          <w:szCs w:val="23"/>
        </w:rPr>
        <w:t xml:space="preserve"> os preços máximos previstos no </w:t>
      </w:r>
      <w:r w:rsidR="00D93C44" w:rsidRPr="00AE3BCA">
        <w:rPr>
          <w:sz w:val="23"/>
          <w:szCs w:val="23"/>
        </w:rPr>
        <w:t>Projeto Básico</w:t>
      </w:r>
      <w:r w:rsidR="00426914" w:rsidRPr="00AE3BCA">
        <w:rPr>
          <w:sz w:val="23"/>
          <w:szCs w:val="23"/>
        </w:rPr>
        <w:t>;</w:t>
      </w:r>
    </w:p>
    <w:p w14:paraId="58D4DF33" w14:textId="57B578FB" w:rsidR="003C7A23" w:rsidRPr="00AE3BCA" w:rsidRDefault="5BE632F9" w:rsidP="00660284">
      <w:pPr>
        <w:pStyle w:val="Nivel2"/>
        <w:spacing w:before="0" w:after="0"/>
        <w:ind w:left="0" w:firstLine="0"/>
        <w:rPr>
          <w:sz w:val="23"/>
          <w:szCs w:val="23"/>
        </w:rPr>
      </w:pPr>
      <w:r w:rsidRPr="00AE3BCA">
        <w:rPr>
          <w:sz w:val="23"/>
          <w:szCs w:val="23"/>
        </w:rPr>
        <w:t xml:space="preserve">O descumprimento das regras supramencionadas pode ensejar a responsabilização pelo Tribunal de Contas da União e, após o devido processo legal, gerar as seguintes consequências: assinatura de prazo para a adoção das medidas necessárias ao exato </w:t>
      </w:r>
      <w:r w:rsidRPr="00AE3BCA">
        <w:rPr>
          <w:sz w:val="23"/>
          <w:szCs w:val="23"/>
        </w:rPr>
        <w:lastRenderedPageBreak/>
        <w:t xml:space="preserve">cumprimento da lei, nos termos do </w:t>
      </w:r>
      <w:r w:rsidR="003C7A23" w:rsidRPr="00AE3BCA">
        <w:rPr>
          <w:sz w:val="23"/>
          <w:szCs w:val="23"/>
        </w:rPr>
        <w:t>art. 71, inciso IX, da Constituição</w:t>
      </w:r>
      <w:r w:rsidRPr="00AE3BCA">
        <w:rPr>
          <w:sz w:val="23"/>
          <w:szCs w:val="23"/>
        </w:rPr>
        <w:t>; ou condenação dos agentes públicos responsáveis e da empresa contratada ao pagamento dos prejuízos ao erário, caso verificada a ocorrência de superfaturamento por sobrepreço na execução do contrato.</w:t>
      </w:r>
    </w:p>
    <w:p w14:paraId="67EF10AB" w14:textId="77777777" w:rsidR="007468C1" w:rsidRPr="00AE3BCA" w:rsidRDefault="007468C1" w:rsidP="007468C1">
      <w:pPr>
        <w:pStyle w:val="Nivel2"/>
        <w:numPr>
          <w:ilvl w:val="0"/>
          <w:numId w:val="0"/>
        </w:numPr>
        <w:spacing w:before="0" w:after="0"/>
        <w:rPr>
          <w:sz w:val="23"/>
          <w:szCs w:val="23"/>
        </w:rPr>
      </w:pPr>
    </w:p>
    <w:p w14:paraId="79839FDC" w14:textId="0EEA7DD9" w:rsidR="003C7A23" w:rsidRPr="00AE3BCA" w:rsidRDefault="5BE632F9" w:rsidP="00660284">
      <w:pPr>
        <w:pStyle w:val="Nivel01"/>
        <w:spacing w:beforeLines="0" w:before="0" w:afterLines="0" w:after="0" w:line="276" w:lineRule="auto"/>
        <w:rPr>
          <w:sz w:val="23"/>
          <w:szCs w:val="23"/>
        </w:rPr>
      </w:pPr>
      <w:bookmarkStart w:id="33" w:name="_Toc135469200"/>
      <w:bookmarkStart w:id="34" w:name="_Toc230335145"/>
      <w:r w:rsidRPr="00AE3BCA">
        <w:rPr>
          <w:sz w:val="23"/>
          <w:szCs w:val="23"/>
        </w:rPr>
        <w:t>DA ABERTURA DA SESSÃO</w:t>
      </w:r>
      <w:bookmarkEnd w:id="33"/>
      <w:r w:rsidR="003076CD" w:rsidRPr="00AE3BCA">
        <w:rPr>
          <w:sz w:val="23"/>
          <w:szCs w:val="23"/>
        </w:rPr>
        <w:t xml:space="preserve"> PÚBLICA</w:t>
      </w:r>
      <w:bookmarkEnd w:id="34"/>
    </w:p>
    <w:p w14:paraId="4998B02F" w14:textId="77777777" w:rsidR="003C7A23" w:rsidRPr="00AE3BCA" w:rsidRDefault="5BE632F9" w:rsidP="00660284">
      <w:pPr>
        <w:pStyle w:val="Nivel2"/>
        <w:spacing w:before="0" w:after="0"/>
        <w:ind w:left="0" w:firstLine="0"/>
        <w:rPr>
          <w:sz w:val="23"/>
          <w:szCs w:val="23"/>
        </w:rPr>
      </w:pPr>
      <w:bookmarkStart w:id="35" w:name="_Hlk114646655"/>
      <w:r w:rsidRPr="00AE3BCA">
        <w:rPr>
          <w:sz w:val="23"/>
          <w:szCs w:val="23"/>
        </w:rPr>
        <w:t>A abertura da presente licitação dar-se-á automaticamente em sessão pública, por meio de sistema eletrônico, na data, horário e local indicados neste Edital.</w:t>
      </w:r>
    </w:p>
    <w:p w14:paraId="01ABDF42" w14:textId="77777777" w:rsidR="003C7A23" w:rsidRPr="00AE3BCA" w:rsidRDefault="5BE632F9" w:rsidP="00660284">
      <w:pPr>
        <w:pStyle w:val="Nivel2"/>
        <w:spacing w:before="0" w:after="0"/>
        <w:ind w:left="0" w:firstLine="0"/>
        <w:rPr>
          <w:sz w:val="23"/>
          <w:szCs w:val="23"/>
        </w:rPr>
      </w:pPr>
      <w:r w:rsidRPr="00AE3BCA">
        <w:rPr>
          <w:sz w:val="23"/>
          <w:szCs w:val="23"/>
        </w:rPr>
        <w:t>Os licitantes poderão retirar ou substituir a proposta ou os documentos de habilitação, quando for o caso, anteriormente inseridos no sistema, até a abertura da sessão pública.</w:t>
      </w:r>
    </w:p>
    <w:p w14:paraId="77798D3B" w14:textId="1546CE82" w:rsidR="00DB1499" w:rsidRPr="00AE3BCA" w:rsidRDefault="5BE632F9" w:rsidP="00152223">
      <w:pPr>
        <w:pStyle w:val="Nivel2"/>
        <w:spacing w:before="0" w:after="0"/>
        <w:ind w:left="0" w:firstLine="0"/>
        <w:rPr>
          <w:sz w:val="23"/>
          <w:szCs w:val="23"/>
        </w:rPr>
      </w:pPr>
      <w:r w:rsidRPr="00AE3BCA">
        <w:rPr>
          <w:sz w:val="23"/>
          <w:szCs w:val="23"/>
        </w:rPr>
        <w:t xml:space="preserve">O sistema disponibilizará campo próprio para troca de mensagens entre </w:t>
      </w:r>
      <w:r w:rsidR="00B62476" w:rsidRPr="00AE3BCA">
        <w:rPr>
          <w:sz w:val="23"/>
          <w:szCs w:val="23"/>
        </w:rPr>
        <w:t xml:space="preserve">a Agente de Contratação </w:t>
      </w:r>
      <w:r w:rsidRPr="00AE3BCA">
        <w:rPr>
          <w:sz w:val="23"/>
          <w:szCs w:val="23"/>
        </w:rPr>
        <w:t>e os licitantes.</w:t>
      </w:r>
      <w:bookmarkEnd w:id="35"/>
    </w:p>
    <w:p w14:paraId="42855C3C" w14:textId="77777777" w:rsidR="007468C1" w:rsidRPr="00AE3BCA" w:rsidRDefault="007468C1" w:rsidP="007468C1">
      <w:pPr>
        <w:pStyle w:val="Nivel01"/>
        <w:numPr>
          <w:ilvl w:val="0"/>
          <w:numId w:val="0"/>
        </w:numPr>
        <w:spacing w:beforeLines="0" w:before="0" w:afterLines="0" w:after="0" w:line="276" w:lineRule="auto"/>
        <w:ind w:left="360"/>
        <w:rPr>
          <w:sz w:val="23"/>
          <w:szCs w:val="23"/>
        </w:rPr>
      </w:pPr>
      <w:bookmarkStart w:id="36" w:name="_Toc135469202"/>
    </w:p>
    <w:p w14:paraId="3C84D4EA" w14:textId="0C72F66B" w:rsidR="003C7A23" w:rsidRPr="00AE3BCA" w:rsidRDefault="5BE632F9" w:rsidP="00660284">
      <w:pPr>
        <w:pStyle w:val="Nivel01"/>
        <w:spacing w:beforeLines="0" w:before="0" w:afterLines="0" w:after="0" w:line="276" w:lineRule="auto"/>
        <w:rPr>
          <w:sz w:val="23"/>
          <w:szCs w:val="23"/>
        </w:rPr>
      </w:pPr>
      <w:bookmarkStart w:id="37" w:name="_Toc230335146"/>
      <w:r w:rsidRPr="00AE3BCA">
        <w:rPr>
          <w:sz w:val="23"/>
          <w:szCs w:val="23"/>
        </w:rPr>
        <w:t>DA FASE DE HABILITAÇÃO</w:t>
      </w:r>
      <w:bookmarkEnd w:id="36"/>
      <w:r w:rsidR="00152223" w:rsidRPr="00AE3BCA">
        <w:rPr>
          <w:sz w:val="23"/>
          <w:szCs w:val="23"/>
        </w:rPr>
        <w:t xml:space="preserve"> E INVERSÃO DE FASES</w:t>
      </w:r>
      <w:bookmarkEnd w:id="37"/>
    </w:p>
    <w:p w14:paraId="4EE8D8D1" w14:textId="76F70021" w:rsidR="003C7A23" w:rsidRPr="00AE3BCA" w:rsidRDefault="5BE632F9" w:rsidP="008F7D41">
      <w:pPr>
        <w:pStyle w:val="Nivel2"/>
        <w:spacing w:before="0" w:after="0"/>
        <w:ind w:left="0" w:firstLine="0"/>
        <w:rPr>
          <w:sz w:val="23"/>
          <w:szCs w:val="23"/>
        </w:rPr>
      </w:pPr>
      <w:r w:rsidRPr="00AE3BCA">
        <w:rPr>
          <w:color w:val="000000" w:themeColor="text1"/>
          <w:sz w:val="23"/>
          <w:szCs w:val="23"/>
        </w:rPr>
        <w:t>Os</w:t>
      </w:r>
      <w:r w:rsidRPr="00AE3BCA">
        <w:rPr>
          <w:sz w:val="23"/>
          <w:szCs w:val="23"/>
        </w:rPr>
        <w:t xml:space="preserve"> documentos previstos no </w:t>
      </w:r>
      <w:r w:rsidR="00D93C44" w:rsidRPr="00AE3BCA">
        <w:rPr>
          <w:sz w:val="23"/>
          <w:szCs w:val="23"/>
        </w:rPr>
        <w:t>Termo de Referência</w:t>
      </w:r>
      <w:r w:rsidRPr="00AE3BCA">
        <w:rPr>
          <w:sz w:val="23"/>
          <w:szCs w:val="23"/>
        </w:rPr>
        <w:t>, necessários e suficientes para demonstrar a capacidade do licitante de realizar o objeto da licitação, serão exigidos para fins de habilitação, nos termos dos arts. 62 a 70 da Lei nº 14.133, de 2021.</w:t>
      </w:r>
    </w:p>
    <w:p w14:paraId="7841D08A" w14:textId="1E1BF967" w:rsidR="00E933CC" w:rsidRPr="00AE3BCA" w:rsidRDefault="00E933CC" w:rsidP="00660284">
      <w:pPr>
        <w:pStyle w:val="Nvel3-R"/>
        <w:spacing w:before="0" w:after="0"/>
        <w:rPr>
          <w:color w:val="000000" w:themeColor="text1"/>
          <w:sz w:val="23"/>
          <w:szCs w:val="23"/>
        </w:rPr>
      </w:pPr>
      <w:bookmarkStart w:id="38" w:name="_Ref114663777"/>
      <w:r w:rsidRPr="00AE3BCA">
        <w:rPr>
          <w:color w:val="000000" w:themeColor="text1"/>
          <w:sz w:val="23"/>
          <w:szCs w:val="23"/>
        </w:rPr>
        <w:t xml:space="preserve">A apresentação da documentação exigida para fins de habilitação jurídica, regularidade fiscal, social e trabalhista e de qualificação econômico-ﬁnanceira e técnica, </w:t>
      </w:r>
      <w:r w:rsidRPr="00AE3BCA">
        <w:rPr>
          <w:b/>
          <w:color w:val="000000" w:themeColor="text1"/>
          <w:sz w:val="23"/>
          <w:szCs w:val="23"/>
        </w:rPr>
        <w:t>são indispensáveis para este Munícipio cumpra normativos do Tribunal de Contas dos Municípios da Bahia - TCM/BA quando a necessidade de lançamentos dos dados das certidões no SIGA - Sistema Integrado de Gestão e Auditoria e digitalização de todos os demais documentos que compõe o referido Processo Administrativo para envio ao E-TCM (Sistema Eletrônico de Prestação de Contas do Tribunal de Contas dos Municípios do Estado da Bahia).</w:t>
      </w:r>
    </w:p>
    <w:p w14:paraId="5B122869" w14:textId="5F621A9B" w:rsidR="00DB1499" w:rsidRPr="00AE3BCA" w:rsidRDefault="00DB1499" w:rsidP="00660284">
      <w:pPr>
        <w:pStyle w:val="Nvel3-R"/>
        <w:numPr>
          <w:ilvl w:val="0"/>
          <w:numId w:val="0"/>
        </w:numPr>
        <w:spacing w:before="0" w:after="0"/>
        <w:rPr>
          <w:color w:val="000000" w:themeColor="text1"/>
          <w:sz w:val="23"/>
          <w:szCs w:val="23"/>
        </w:rPr>
      </w:pPr>
    </w:p>
    <w:p w14:paraId="402C6E7F" w14:textId="77777777" w:rsidR="00DB1499" w:rsidRPr="00AE3BCA" w:rsidRDefault="00DB1499" w:rsidP="008F7D41">
      <w:pPr>
        <w:pStyle w:val="Nivel2"/>
        <w:spacing w:before="0" w:after="0"/>
        <w:ind w:left="0" w:firstLine="0"/>
        <w:rPr>
          <w:sz w:val="23"/>
          <w:szCs w:val="23"/>
        </w:rPr>
      </w:pPr>
      <w:r w:rsidRPr="00AE3BCA">
        <w:rPr>
          <w:b/>
          <w:sz w:val="23"/>
          <w:szCs w:val="23"/>
        </w:rPr>
        <w:t>HABILITAÇÃO JURÍDICA</w:t>
      </w:r>
      <w:r w:rsidRPr="00AE3BCA">
        <w:rPr>
          <w:sz w:val="23"/>
          <w:szCs w:val="23"/>
        </w:rPr>
        <w:t xml:space="preserve"> será comprovada, mediante a apresentação da seguinte documentação: </w:t>
      </w:r>
    </w:p>
    <w:p w14:paraId="0397DD26" w14:textId="77777777" w:rsidR="00DB1499" w:rsidRPr="00AE3BCA" w:rsidRDefault="00DB1499" w:rsidP="00660284">
      <w:pPr>
        <w:pStyle w:val="Nvel3-R"/>
        <w:spacing w:before="0" w:after="0"/>
        <w:rPr>
          <w:color w:val="000000" w:themeColor="text1"/>
          <w:sz w:val="23"/>
          <w:szCs w:val="23"/>
        </w:rPr>
      </w:pPr>
      <w:r w:rsidRPr="00AE3BCA">
        <w:rPr>
          <w:color w:val="000000" w:themeColor="text1"/>
          <w:sz w:val="23"/>
          <w:szCs w:val="23"/>
        </w:rPr>
        <w:t xml:space="preserve">No caso de empresário individual: inscrição no Registro Público de Empresas Mercantis, a cargo da Junta Comercial da respectiva sede; </w:t>
      </w:r>
    </w:p>
    <w:p w14:paraId="740BBA91" w14:textId="77777777" w:rsidR="00DB1499" w:rsidRPr="00AE3BCA" w:rsidRDefault="00DB1499" w:rsidP="00660284">
      <w:pPr>
        <w:pStyle w:val="Nvel3-R"/>
        <w:spacing w:before="0" w:after="0"/>
        <w:rPr>
          <w:color w:val="000000" w:themeColor="text1"/>
          <w:sz w:val="23"/>
          <w:szCs w:val="23"/>
        </w:rPr>
      </w:pPr>
      <w:r w:rsidRPr="00AE3BCA">
        <w:rPr>
          <w:color w:val="000000" w:themeColor="text1"/>
          <w:sz w:val="23"/>
          <w:szCs w:val="23"/>
        </w:rPr>
        <w:t>No caso de sociedade empresária, ato constitutivo, estatuto ou contrato social em vigor, devidamente registrado na Junta Comercial da respectiva sede;</w:t>
      </w:r>
    </w:p>
    <w:p w14:paraId="01013C9F" w14:textId="77777777" w:rsidR="00DB1499" w:rsidRPr="00AE3BCA" w:rsidRDefault="00DB1499" w:rsidP="00660284">
      <w:pPr>
        <w:pStyle w:val="Nvel3-R"/>
        <w:spacing w:before="0" w:after="0"/>
        <w:rPr>
          <w:color w:val="000000" w:themeColor="text1"/>
          <w:sz w:val="23"/>
          <w:szCs w:val="23"/>
        </w:rPr>
      </w:pPr>
      <w:r w:rsidRPr="00AE3BCA">
        <w:rPr>
          <w:color w:val="000000" w:themeColor="text1"/>
          <w:sz w:val="23"/>
          <w:szCs w:val="23"/>
        </w:rPr>
        <w:t xml:space="preserve">No caso de ser o participante sucursal, filial ou agência, inscrição no Registro Público de Empresas Mercantis onde opera, com averbação no Registro onde tem sede a matriz; </w:t>
      </w:r>
    </w:p>
    <w:p w14:paraId="277F61A0" w14:textId="77777777" w:rsidR="00DB1499" w:rsidRPr="00AE3BCA" w:rsidRDefault="00DB1499" w:rsidP="00660284">
      <w:pPr>
        <w:pStyle w:val="Nvel3-R"/>
        <w:spacing w:before="0" w:after="0"/>
        <w:rPr>
          <w:color w:val="000000" w:themeColor="text1"/>
          <w:sz w:val="23"/>
          <w:szCs w:val="23"/>
        </w:rPr>
      </w:pPr>
      <w:r w:rsidRPr="00AE3BCA">
        <w:rPr>
          <w:color w:val="000000" w:themeColor="text1"/>
          <w:sz w:val="23"/>
          <w:szCs w:val="23"/>
        </w:rPr>
        <w:t xml:space="preserve">No caso de sociedade simples: inscrição do ato constitutivo no Registro Civil das Pessoas Jurídicas do local de sua sede, acompanhada de prova da indicação dos seus administradores; </w:t>
      </w:r>
    </w:p>
    <w:p w14:paraId="5CD10400" w14:textId="77777777" w:rsidR="00DB1499" w:rsidRPr="00AE3BCA" w:rsidRDefault="00DB1499" w:rsidP="00660284">
      <w:pPr>
        <w:pStyle w:val="Nvel3-R"/>
        <w:spacing w:before="0" w:after="0"/>
        <w:rPr>
          <w:color w:val="000000" w:themeColor="text1"/>
          <w:sz w:val="23"/>
          <w:szCs w:val="23"/>
        </w:rPr>
      </w:pPr>
      <w:r w:rsidRPr="00AE3BCA">
        <w:rPr>
          <w:color w:val="000000" w:themeColor="text1"/>
          <w:sz w:val="23"/>
          <w:szCs w:val="23"/>
        </w:rPr>
        <w:t xml:space="preserve">No caso de empresa ou sociedade estrangeira em funcionamento no País: decreto de autorização; </w:t>
      </w:r>
    </w:p>
    <w:p w14:paraId="59936747" w14:textId="77777777" w:rsidR="00DB1499" w:rsidRPr="00AE3BCA" w:rsidRDefault="00DB1499" w:rsidP="00660284">
      <w:pPr>
        <w:pStyle w:val="Nvel3-R"/>
        <w:spacing w:before="0" w:after="0"/>
        <w:rPr>
          <w:color w:val="000000" w:themeColor="text1"/>
          <w:sz w:val="23"/>
          <w:szCs w:val="23"/>
        </w:rPr>
      </w:pPr>
      <w:r w:rsidRPr="00AE3BCA">
        <w:rPr>
          <w:color w:val="000000" w:themeColor="text1"/>
          <w:sz w:val="23"/>
          <w:szCs w:val="23"/>
        </w:rPr>
        <w:lastRenderedPageBreak/>
        <w:t xml:space="preserve">No caso de atividade adstrita a uma legislação específica: ato de registro ou autorização para funcionamento expedido pelo órgão competente. </w:t>
      </w:r>
    </w:p>
    <w:p w14:paraId="06EDE6EA" w14:textId="2D17D2F3" w:rsidR="00DB1499" w:rsidRPr="00AE3BCA" w:rsidRDefault="00DB1499" w:rsidP="00660284">
      <w:pPr>
        <w:pStyle w:val="Nvel3-R"/>
        <w:spacing w:before="0" w:after="0"/>
        <w:rPr>
          <w:color w:val="000000" w:themeColor="text1"/>
          <w:sz w:val="23"/>
          <w:szCs w:val="23"/>
        </w:rPr>
      </w:pPr>
      <w:r w:rsidRPr="00AE3BCA">
        <w:rPr>
          <w:color w:val="000000" w:themeColor="text1"/>
          <w:sz w:val="23"/>
          <w:szCs w:val="23"/>
        </w:rPr>
        <w:t xml:space="preserve">Os documentos acima deverão estar acompanhados de todas as alterações ou da consolidação respectiva. </w:t>
      </w:r>
    </w:p>
    <w:p w14:paraId="06047159" w14:textId="77777777" w:rsidR="00DB1499" w:rsidRPr="00AE3BCA" w:rsidRDefault="00DB1499" w:rsidP="00660284">
      <w:pPr>
        <w:pStyle w:val="Nvel3-R"/>
        <w:numPr>
          <w:ilvl w:val="0"/>
          <w:numId w:val="0"/>
        </w:numPr>
        <w:spacing w:before="0" w:after="0"/>
        <w:ind w:left="1638"/>
        <w:rPr>
          <w:color w:val="000000" w:themeColor="text1"/>
          <w:sz w:val="23"/>
          <w:szCs w:val="23"/>
        </w:rPr>
      </w:pPr>
    </w:p>
    <w:p w14:paraId="6FC0437F" w14:textId="77777777" w:rsidR="00DB1499" w:rsidRPr="00AE3BCA" w:rsidRDefault="00DB1499" w:rsidP="00660284">
      <w:pPr>
        <w:pStyle w:val="Nivel2"/>
        <w:spacing w:before="0" w:after="0"/>
        <w:ind w:left="567"/>
        <w:rPr>
          <w:b/>
          <w:sz w:val="23"/>
          <w:szCs w:val="23"/>
        </w:rPr>
      </w:pPr>
      <w:r w:rsidRPr="00AE3BCA">
        <w:rPr>
          <w:b/>
          <w:sz w:val="23"/>
          <w:szCs w:val="23"/>
        </w:rPr>
        <w:t>REGULARIDADE FISCAL, SOCIAL E TRABALHISTA</w:t>
      </w:r>
      <w:r w:rsidRPr="00AE3BCA">
        <w:rPr>
          <w:sz w:val="23"/>
          <w:szCs w:val="23"/>
        </w:rPr>
        <w:t xml:space="preserve"> será comprovada mediante a apresentação dos seguintes documentos: </w:t>
      </w:r>
    </w:p>
    <w:p w14:paraId="3DEA4A96" w14:textId="77777777" w:rsidR="00DB1499" w:rsidRPr="00AE3BCA" w:rsidRDefault="00DB1499" w:rsidP="00660284">
      <w:pPr>
        <w:pStyle w:val="Nvel3-R"/>
        <w:spacing w:before="0" w:after="0"/>
        <w:rPr>
          <w:i w:val="0"/>
          <w:color w:val="000000" w:themeColor="text1"/>
          <w:sz w:val="23"/>
          <w:szCs w:val="23"/>
        </w:rPr>
      </w:pPr>
      <w:r w:rsidRPr="00AE3BCA">
        <w:rPr>
          <w:i w:val="0"/>
          <w:color w:val="000000" w:themeColor="text1"/>
          <w:sz w:val="23"/>
          <w:szCs w:val="23"/>
        </w:rPr>
        <w:t xml:space="preserve">Prova de inscrição no Cadastro Nacional de Pessoa Jurídica </w:t>
      </w:r>
      <w:r w:rsidRPr="00AE3BCA">
        <w:rPr>
          <w:b/>
          <w:i w:val="0"/>
          <w:color w:val="000000" w:themeColor="text1"/>
          <w:sz w:val="23"/>
          <w:szCs w:val="23"/>
        </w:rPr>
        <w:t>(CNPJ)</w:t>
      </w:r>
      <w:r w:rsidRPr="00AE3BCA">
        <w:rPr>
          <w:i w:val="0"/>
          <w:color w:val="000000" w:themeColor="text1"/>
          <w:sz w:val="23"/>
          <w:szCs w:val="23"/>
        </w:rPr>
        <w:t xml:space="preserve">, através do Comprovante de Inscrição e de Situação Cadastral, emitido pela Secretaria da Receita Federal do Ministério da Fazenda, comprovando possuir situação cadastral ativa para com a Fazenda Federal, ou no Cadastro de Pessoas Físicas, conforme o caso; </w:t>
      </w:r>
    </w:p>
    <w:p w14:paraId="603C2240" w14:textId="42EFD64F" w:rsidR="00DB1499" w:rsidRPr="00AE3BCA" w:rsidRDefault="00DB1499" w:rsidP="00660284">
      <w:pPr>
        <w:pStyle w:val="Nvel3-R"/>
        <w:spacing w:before="0" w:after="0"/>
        <w:rPr>
          <w:i w:val="0"/>
          <w:color w:val="000000" w:themeColor="text1"/>
          <w:sz w:val="23"/>
          <w:szCs w:val="23"/>
        </w:rPr>
      </w:pPr>
      <w:r w:rsidRPr="00AE3BCA">
        <w:rPr>
          <w:i w:val="0"/>
          <w:color w:val="000000" w:themeColor="text1"/>
          <w:sz w:val="23"/>
          <w:szCs w:val="23"/>
        </w:rPr>
        <w:t xml:space="preserve">Prova de inscrição no </w:t>
      </w:r>
      <w:r w:rsidRPr="00AE3BCA">
        <w:rPr>
          <w:b/>
          <w:i w:val="0"/>
          <w:color w:val="000000" w:themeColor="text1"/>
          <w:sz w:val="23"/>
          <w:szCs w:val="23"/>
        </w:rPr>
        <w:t xml:space="preserve">Cadastro de Contribuintes </w:t>
      </w:r>
      <w:r w:rsidR="00A70B7B" w:rsidRPr="00AE3BCA">
        <w:rPr>
          <w:b/>
          <w:i w:val="0"/>
          <w:color w:val="000000" w:themeColor="text1"/>
          <w:sz w:val="23"/>
          <w:szCs w:val="23"/>
        </w:rPr>
        <w:t>Municipal ou Distrital</w:t>
      </w:r>
      <w:r w:rsidRPr="00AE3BCA">
        <w:rPr>
          <w:i w:val="0"/>
          <w:color w:val="000000" w:themeColor="text1"/>
          <w:sz w:val="23"/>
          <w:szCs w:val="23"/>
        </w:rPr>
        <w:t xml:space="preserve">, comprovando possuir Inscrição Habilitada no cadastro de contribuintes. </w:t>
      </w:r>
    </w:p>
    <w:p w14:paraId="7DFACF35" w14:textId="77777777" w:rsidR="00DB1499" w:rsidRPr="00AE3BCA" w:rsidRDefault="00DB1499" w:rsidP="00660284">
      <w:pPr>
        <w:pStyle w:val="Nvel3-R"/>
        <w:spacing w:before="0" w:after="0"/>
        <w:rPr>
          <w:i w:val="0"/>
          <w:color w:val="000000" w:themeColor="text1"/>
          <w:sz w:val="23"/>
          <w:szCs w:val="23"/>
        </w:rPr>
      </w:pPr>
      <w:r w:rsidRPr="00AE3BCA">
        <w:rPr>
          <w:i w:val="0"/>
          <w:color w:val="000000" w:themeColor="text1"/>
          <w:sz w:val="23"/>
          <w:szCs w:val="23"/>
        </w:rPr>
        <w:t xml:space="preserve">Prova de regularidade com a Fazenda Federal,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p>
    <w:p w14:paraId="19EC1BEB" w14:textId="322C86CD" w:rsidR="00DB1499" w:rsidRPr="00AE3BCA" w:rsidRDefault="00DB1499" w:rsidP="00660284">
      <w:pPr>
        <w:pStyle w:val="Nvel3-R"/>
        <w:spacing w:before="0" w:after="0"/>
        <w:rPr>
          <w:i w:val="0"/>
          <w:color w:val="000000" w:themeColor="text1"/>
          <w:sz w:val="23"/>
          <w:szCs w:val="23"/>
        </w:rPr>
      </w:pPr>
      <w:r w:rsidRPr="00AE3BCA">
        <w:rPr>
          <w:i w:val="0"/>
          <w:color w:val="000000" w:themeColor="text1"/>
          <w:sz w:val="23"/>
          <w:szCs w:val="23"/>
        </w:rPr>
        <w:t xml:space="preserve">Prova de regularidade com a </w:t>
      </w:r>
      <w:r w:rsidRPr="00AE3BCA">
        <w:rPr>
          <w:b/>
          <w:i w:val="0"/>
          <w:color w:val="000000" w:themeColor="text1"/>
          <w:sz w:val="23"/>
          <w:szCs w:val="23"/>
        </w:rPr>
        <w:t>Fazenda Estadual</w:t>
      </w:r>
      <w:r w:rsidR="002F1427" w:rsidRPr="00AE3BCA">
        <w:rPr>
          <w:b/>
          <w:i w:val="0"/>
          <w:color w:val="000000" w:themeColor="text1"/>
          <w:sz w:val="23"/>
          <w:szCs w:val="23"/>
        </w:rPr>
        <w:t>/Distrital</w:t>
      </w:r>
      <w:r w:rsidRPr="00AE3BCA">
        <w:rPr>
          <w:i w:val="0"/>
          <w:color w:val="000000" w:themeColor="text1"/>
          <w:sz w:val="23"/>
          <w:szCs w:val="23"/>
        </w:rPr>
        <w:t>, relativa ao domicílio ou sede do licitante, mediante a Certidão Negativa ou Positiva com Efeitos de Negativa de Débitos e Certidão Negativa ou Positiva com Efeitos de Negativa de Débitos da Dívida Ativa, expedida pela Secretaria da Fazenda Estadual</w:t>
      </w:r>
      <w:r w:rsidR="008E71D1" w:rsidRPr="00AE3BCA">
        <w:rPr>
          <w:i w:val="0"/>
          <w:color w:val="000000" w:themeColor="text1"/>
          <w:sz w:val="23"/>
          <w:szCs w:val="23"/>
        </w:rPr>
        <w:t>/Distrital</w:t>
      </w:r>
      <w:r w:rsidRPr="00AE3BCA">
        <w:rPr>
          <w:i w:val="0"/>
          <w:color w:val="000000" w:themeColor="text1"/>
          <w:sz w:val="23"/>
          <w:szCs w:val="23"/>
        </w:rPr>
        <w:t xml:space="preserve">; </w:t>
      </w:r>
    </w:p>
    <w:p w14:paraId="11F7BCFF" w14:textId="77777777" w:rsidR="00DB1499" w:rsidRPr="00AE3BCA" w:rsidRDefault="00DB1499" w:rsidP="00263CA5">
      <w:pPr>
        <w:pStyle w:val="Nivel4"/>
        <w:numPr>
          <w:ilvl w:val="3"/>
          <w:numId w:val="10"/>
        </w:numPr>
        <w:spacing w:before="0" w:after="0"/>
        <w:rPr>
          <w:color w:val="000000" w:themeColor="text1"/>
          <w:sz w:val="23"/>
          <w:szCs w:val="23"/>
        </w:rPr>
      </w:pPr>
      <w:r w:rsidRPr="00AE3BCA">
        <w:rPr>
          <w:sz w:val="23"/>
          <w:szCs w:val="23"/>
        </w:rPr>
        <w:t xml:space="preserve">Caso o licitante seja considerado isento dos tributos </w:t>
      </w:r>
      <w:r w:rsidRPr="00AE3BCA">
        <w:rPr>
          <w:color w:val="000000" w:themeColor="text1"/>
          <w:sz w:val="23"/>
          <w:szCs w:val="23"/>
        </w:rPr>
        <w:t xml:space="preserve">estaduais relacionados ao objeto licitado, deverá comprovar tal condição mediante a apresentação de declaração da Fazenda Estadual do domicílio ou sede do licitante, ou outra equivalente, na forma da lei. </w:t>
      </w:r>
    </w:p>
    <w:p w14:paraId="681A4612" w14:textId="77777777" w:rsidR="00DB1499" w:rsidRPr="00AE3BCA" w:rsidRDefault="00DB1499" w:rsidP="00660284">
      <w:pPr>
        <w:pStyle w:val="Nvel3-R"/>
        <w:spacing w:before="0" w:after="0"/>
        <w:rPr>
          <w:i w:val="0"/>
          <w:color w:val="000000" w:themeColor="text1"/>
          <w:sz w:val="23"/>
          <w:szCs w:val="23"/>
        </w:rPr>
      </w:pPr>
      <w:r w:rsidRPr="00AE3BCA">
        <w:rPr>
          <w:i w:val="0"/>
          <w:color w:val="000000" w:themeColor="text1"/>
          <w:sz w:val="23"/>
          <w:szCs w:val="23"/>
        </w:rPr>
        <w:t xml:space="preserve">Prova de regularidade com a Fazenda Municipal, relativa ao domicílio ou sede do licitante, mediante a Certidão Negativa ou Positiva com Efeitos de Negativa, de Débitos e Certidão Negativa ou Positiva com Efeitos de Negativa de Débitos da Dívida Ativa, expedida pela Secretaria da Fazenda Municipal; </w:t>
      </w:r>
    </w:p>
    <w:p w14:paraId="52FF0CA9" w14:textId="77777777" w:rsidR="00DB1499" w:rsidRPr="00AE3BCA" w:rsidRDefault="00DB1499" w:rsidP="00263CA5">
      <w:pPr>
        <w:pStyle w:val="Nivel4"/>
        <w:numPr>
          <w:ilvl w:val="3"/>
          <w:numId w:val="10"/>
        </w:numPr>
        <w:spacing w:before="0" w:after="0"/>
        <w:rPr>
          <w:sz w:val="23"/>
          <w:szCs w:val="23"/>
        </w:rPr>
      </w:pPr>
      <w:r w:rsidRPr="00AE3BCA">
        <w:rPr>
          <w:color w:val="000000" w:themeColor="text1"/>
          <w:sz w:val="23"/>
          <w:szCs w:val="23"/>
        </w:rPr>
        <w:t xml:space="preserve">Caso o licitante seja considerado isento dos tributos municipais relacionados ao objeto licitado, deverá comprovar tal condição mediante a apresentação </w:t>
      </w:r>
      <w:r w:rsidRPr="00AE3BCA">
        <w:rPr>
          <w:sz w:val="23"/>
          <w:szCs w:val="23"/>
        </w:rPr>
        <w:t xml:space="preserve">de declaração da Fazenda Municipal do domicílio ou sede do licitante, ou outra equivalente, na forma da lei. </w:t>
      </w:r>
    </w:p>
    <w:p w14:paraId="1D958D5B" w14:textId="77777777" w:rsidR="00DB1499" w:rsidRPr="00AE3BCA" w:rsidRDefault="00DB1499" w:rsidP="00263CA5">
      <w:pPr>
        <w:pStyle w:val="Nivel3"/>
        <w:numPr>
          <w:ilvl w:val="2"/>
          <w:numId w:val="10"/>
        </w:numPr>
        <w:spacing w:before="0" w:after="0"/>
        <w:rPr>
          <w:sz w:val="23"/>
          <w:szCs w:val="23"/>
        </w:rPr>
      </w:pPr>
      <w:r w:rsidRPr="00AE3BCA">
        <w:rPr>
          <w:sz w:val="23"/>
          <w:szCs w:val="23"/>
        </w:rPr>
        <w:lastRenderedPageBreak/>
        <w:t>Prova de regularidade relativa ao Fundo de Garantia por Tempo de Serviço (</w:t>
      </w:r>
      <w:r w:rsidRPr="00AE3BCA">
        <w:rPr>
          <w:b/>
          <w:sz w:val="23"/>
          <w:szCs w:val="23"/>
        </w:rPr>
        <w:t>FGTS</w:t>
      </w:r>
      <w:r w:rsidRPr="00AE3BCA">
        <w:rPr>
          <w:sz w:val="23"/>
          <w:szCs w:val="23"/>
        </w:rPr>
        <w:t xml:space="preserve">), mediante Certificado de Regularidade do FGTS – CRF, emitida pela Caixa Econômica Federal; </w:t>
      </w:r>
    </w:p>
    <w:p w14:paraId="0D5CAD5C" w14:textId="3E2FE624" w:rsidR="00DB1499" w:rsidRPr="00AE3BCA" w:rsidRDefault="00DB1499" w:rsidP="00263CA5">
      <w:pPr>
        <w:pStyle w:val="Nivel3"/>
        <w:numPr>
          <w:ilvl w:val="2"/>
          <w:numId w:val="10"/>
        </w:numPr>
        <w:spacing w:before="0" w:after="0"/>
        <w:rPr>
          <w:color w:val="auto"/>
          <w:sz w:val="23"/>
          <w:szCs w:val="23"/>
        </w:rPr>
      </w:pPr>
      <w:r w:rsidRPr="00AE3BCA">
        <w:rPr>
          <w:color w:val="auto"/>
          <w:sz w:val="23"/>
          <w:szCs w:val="23"/>
        </w:rPr>
        <w:t>Prova de regularidade com a Justiça Trabalhista, mediante a apresentação da Certidão Negativa de Débitos Trabalhistas (</w:t>
      </w:r>
      <w:r w:rsidRPr="00AE3BCA">
        <w:rPr>
          <w:b/>
          <w:color w:val="auto"/>
          <w:sz w:val="23"/>
          <w:szCs w:val="23"/>
        </w:rPr>
        <w:t>CNDT</w:t>
      </w:r>
      <w:r w:rsidRPr="00AE3BCA">
        <w:rPr>
          <w:color w:val="auto"/>
          <w:sz w:val="23"/>
          <w:szCs w:val="23"/>
        </w:rPr>
        <w:t>), emitida por órgão competente da Justiça do Trabalho (conforme Art. 3° da Lei Nº 12.440/2011);</w:t>
      </w:r>
    </w:p>
    <w:p w14:paraId="4E9CB6E3" w14:textId="77777777" w:rsidR="00DE0B9F" w:rsidRPr="00AE3BCA" w:rsidRDefault="00DE0B9F" w:rsidP="00660284">
      <w:pPr>
        <w:pStyle w:val="Nivel3"/>
        <w:numPr>
          <w:ilvl w:val="0"/>
          <w:numId w:val="0"/>
        </w:numPr>
        <w:spacing w:before="0" w:after="0"/>
        <w:ind w:left="1638"/>
        <w:rPr>
          <w:color w:val="auto"/>
          <w:sz w:val="23"/>
          <w:szCs w:val="23"/>
        </w:rPr>
      </w:pPr>
    </w:p>
    <w:p w14:paraId="377358F8" w14:textId="77777777" w:rsidR="00DB1499" w:rsidRPr="00AE3BCA" w:rsidRDefault="00DB1499" w:rsidP="008F7D41">
      <w:pPr>
        <w:pStyle w:val="Nivel2"/>
        <w:spacing w:before="0" w:after="0"/>
        <w:ind w:left="0" w:firstLine="0"/>
        <w:rPr>
          <w:sz w:val="23"/>
          <w:szCs w:val="23"/>
        </w:rPr>
      </w:pPr>
      <w:r w:rsidRPr="00AE3BCA">
        <w:rPr>
          <w:b/>
          <w:color w:val="auto"/>
          <w:sz w:val="23"/>
          <w:szCs w:val="23"/>
        </w:rPr>
        <w:t>HABILITAÇÃO ECONÔMICO</w:t>
      </w:r>
      <w:r w:rsidRPr="00AE3BCA">
        <w:rPr>
          <w:b/>
          <w:sz w:val="23"/>
          <w:szCs w:val="23"/>
        </w:rPr>
        <w:t xml:space="preserve">-FINANCEIRA, </w:t>
      </w:r>
      <w:r w:rsidRPr="00AE3BCA">
        <w:rPr>
          <w:sz w:val="23"/>
          <w:szCs w:val="23"/>
        </w:rPr>
        <w:t xml:space="preserve">que será comprovada mediante apresentação dos seguintes documentos: </w:t>
      </w:r>
    </w:p>
    <w:p w14:paraId="5F2904EC" w14:textId="77777777" w:rsidR="00DB1499" w:rsidRPr="00AE3BCA" w:rsidRDefault="00DB1499" w:rsidP="00263CA5">
      <w:pPr>
        <w:pStyle w:val="Nivel3"/>
        <w:numPr>
          <w:ilvl w:val="2"/>
          <w:numId w:val="10"/>
        </w:numPr>
        <w:spacing w:before="0" w:after="0"/>
        <w:rPr>
          <w:color w:val="auto"/>
          <w:sz w:val="23"/>
          <w:szCs w:val="23"/>
        </w:rPr>
      </w:pPr>
      <w:r w:rsidRPr="00AE3BCA">
        <w:rPr>
          <w:color w:val="auto"/>
          <w:sz w:val="23"/>
          <w:szCs w:val="23"/>
        </w:rPr>
        <w:t xml:space="preserve">Certidão negativa de feitos sobre falência, expedida pelo cartório distribuidor da sede da pessoa jurídica ou de execução patrimonial em caso de pessoas físicas, emitida até 30 (trinta) dias antes da data da sessão pública ou que esteja dentro do prazo de validade constante da própria certidão; </w:t>
      </w:r>
    </w:p>
    <w:p w14:paraId="43AEC1FA" w14:textId="542E7163" w:rsidR="00DB1499" w:rsidRPr="00AE3BCA" w:rsidRDefault="00DB1499" w:rsidP="00263CA5">
      <w:pPr>
        <w:pStyle w:val="Nivel3"/>
        <w:numPr>
          <w:ilvl w:val="2"/>
          <w:numId w:val="10"/>
        </w:numPr>
        <w:spacing w:before="0" w:after="0"/>
        <w:rPr>
          <w:color w:val="auto"/>
          <w:sz w:val="23"/>
          <w:szCs w:val="23"/>
        </w:rPr>
      </w:pPr>
      <w:r w:rsidRPr="00AE3BCA">
        <w:rPr>
          <w:color w:val="auto"/>
          <w:sz w:val="23"/>
          <w:szCs w:val="23"/>
        </w:rPr>
        <w:t xml:space="preserve">Balanço Patrimonial, Demonstração de Resultado de Exercício (DRE) e demais demonstrações contábeis, dos </w:t>
      </w:r>
      <w:r w:rsidR="00DE0B9F" w:rsidRPr="00AE3BCA">
        <w:rPr>
          <w:color w:val="auto"/>
          <w:sz w:val="23"/>
          <w:szCs w:val="23"/>
        </w:rPr>
        <w:t xml:space="preserve">(02) </w:t>
      </w:r>
      <w:r w:rsidRPr="00AE3BCA">
        <w:rPr>
          <w:color w:val="auto"/>
          <w:sz w:val="23"/>
          <w:szCs w:val="23"/>
        </w:rPr>
        <w:t xml:space="preserve">dois últimos exercícios sociais, apresentados na forma da lei, que comprovem a boa situação financeira da empresa, vedada a sua substituição por balancetes ou balanços provisórios. </w:t>
      </w:r>
    </w:p>
    <w:p w14:paraId="22547168" w14:textId="77777777" w:rsidR="00DB1499" w:rsidRPr="00AE3BCA" w:rsidRDefault="00DB1499" w:rsidP="00263CA5">
      <w:pPr>
        <w:pStyle w:val="Nivel4"/>
        <w:numPr>
          <w:ilvl w:val="3"/>
          <w:numId w:val="10"/>
        </w:numPr>
        <w:spacing w:before="0" w:after="0"/>
        <w:rPr>
          <w:sz w:val="23"/>
          <w:szCs w:val="23"/>
        </w:rPr>
      </w:pPr>
      <w:r w:rsidRPr="00AE3BCA">
        <w:rPr>
          <w:sz w:val="23"/>
          <w:szCs w:val="23"/>
        </w:rPr>
        <w:t xml:space="preserve">Os documentos referidos no item acima limitar-se-ão ao último exercício, no caso de a pessoa jurídica ter sido constituída há menos de 2 (dois) anos. </w:t>
      </w:r>
    </w:p>
    <w:p w14:paraId="1C8F779A" w14:textId="77777777" w:rsidR="00DB1499" w:rsidRPr="00AE3BCA" w:rsidRDefault="00DB1499" w:rsidP="00263CA5">
      <w:pPr>
        <w:pStyle w:val="Nivel4"/>
        <w:numPr>
          <w:ilvl w:val="3"/>
          <w:numId w:val="10"/>
        </w:numPr>
        <w:spacing w:before="0" w:after="0"/>
        <w:rPr>
          <w:sz w:val="23"/>
          <w:szCs w:val="23"/>
        </w:rPr>
      </w:pPr>
      <w:r w:rsidRPr="00AE3BCA">
        <w:rPr>
          <w:sz w:val="23"/>
          <w:szCs w:val="23"/>
        </w:rPr>
        <w:t>As empresas com menos de um exercício financeiro devem cumprir a exigência deste item mediante apresentação de Balanço de Abertura ou do último Balanço Patrimonial levantado, conforme o caso, devidamente registrado na forma da lei.</w:t>
      </w:r>
    </w:p>
    <w:p w14:paraId="46EC1A19" w14:textId="77777777" w:rsidR="00DB1499" w:rsidRPr="00AE3BCA" w:rsidRDefault="00DB1499" w:rsidP="00263CA5">
      <w:pPr>
        <w:pStyle w:val="Nivel4"/>
        <w:numPr>
          <w:ilvl w:val="3"/>
          <w:numId w:val="10"/>
        </w:numPr>
        <w:spacing w:before="0" w:after="0"/>
        <w:rPr>
          <w:sz w:val="23"/>
          <w:szCs w:val="23"/>
        </w:rPr>
      </w:pPr>
      <w:r w:rsidRPr="00AE3BCA">
        <w:rPr>
          <w:sz w:val="23"/>
          <w:szCs w:val="23"/>
        </w:rPr>
        <w:t xml:space="preserve">As sociedades empresárias enquadradas nas regras da Instrução Normativa RFB nº 2003, de 18 de janeiro de 2021, que dispões sobre a Escrituração Contábil Digital – ECD, para fins fiscais e previdenciários, poderão apresentar o balanço patrimonial e os termos de abertura e encerramento do livro diário, em versão digital, obedecidas as normas do parágrafo único do art. 2º da citada instrução quanto a assinatura digital nos referidos documentos, quanto a Certificação de Segurança emitida por entidade credenciada pela infraestrutura de Chaves Públicas Brasileiras – ICP-Brasil. </w:t>
      </w:r>
    </w:p>
    <w:p w14:paraId="6AB21209" w14:textId="77777777" w:rsidR="00DB1499" w:rsidRPr="00AE3BCA" w:rsidRDefault="00DB1499" w:rsidP="00263CA5">
      <w:pPr>
        <w:pStyle w:val="Nivel3"/>
        <w:numPr>
          <w:ilvl w:val="2"/>
          <w:numId w:val="10"/>
        </w:numPr>
        <w:spacing w:before="0" w:after="0"/>
        <w:rPr>
          <w:color w:val="auto"/>
          <w:sz w:val="23"/>
          <w:szCs w:val="23"/>
        </w:rPr>
      </w:pPr>
      <w:r w:rsidRPr="00AE3BCA">
        <w:rPr>
          <w:color w:val="auto"/>
          <w:sz w:val="23"/>
          <w:szCs w:val="23"/>
        </w:rPr>
        <w:t xml:space="preserve">Declaração, assinada por Profissional área Contábil devidamente registrado no Conselho Regional de Contabilidade, que ateste o atendimento pelo licitante dos índices econômicos nos termos do §1º, art. 69 da Lei 14.133/2021, podendo ser comprovado mediante anexo de análise das Demonstrações Contábeis, constante do referido balanço, aplicando fórmulas da seguinte forma: </w:t>
      </w:r>
    </w:p>
    <w:p w14:paraId="4C6AE51F" w14:textId="77777777" w:rsidR="00DB1499" w:rsidRPr="00AE3BCA" w:rsidRDefault="00DB1499" w:rsidP="00660284">
      <w:pPr>
        <w:spacing w:line="276" w:lineRule="auto"/>
        <w:ind w:left="851"/>
        <w:rPr>
          <w:rFonts w:ascii="Arial" w:hAnsi="Arial" w:cs="Arial"/>
          <w:sz w:val="23"/>
          <w:szCs w:val="23"/>
        </w:rPr>
      </w:pPr>
      <w:r w:rsidRPr="00AE3BCA">
        <w:rPr>
          <w:rFonts w:ascii="Arial" w:hAnsi="Arial" w:cs="Arial"/>
          <w:sz w:val="23"/>
          <w:szCs w:val="23"/>
        </w:rPr>
        <w:lastRenderedPageBreak/>
        <w:t xml:space="preserve"> </w:t>
      </w:r>
    </w:p>
    <w:p w14:paraId="3BE4A7C9" w14:textId="77777777" w:rsidR="00DB1499" w:rsidRPr="00AE3BCA" w:rsidRDefault="00DB1499" w:rsidP="00660284">
      <w:pPr>
        <w:spacing w:line="276" w:lineRule="auto"/>
        <w:ind w:left="851"/>
        <w:jc w:val="center"/>
        <w:rPr>
          <w:rFonts w:ascii="Arial" w:hAnsi="Arial" w:cs="Arial"/>
          <w:sz w:val="23"/>
          <w:szCs w:val="23"/>
        </w:rPr>
      </w:pPr>
      <w:r w:rsidRPr="00AE3BCA">
        <w:rPr>
          <w:rFonts w:ascii="Arial" w:hAnsi="Arial" w:cs="Arial"/>
          <w:b/>
          <w:sz w:val="23"/>
          <w:szCs w:val="23"/>
        </w:rPr>
        <w:t>Índice de Liquidez Geral (≥ 1,00):</w:t>
      </w:r>
    </w:p>
    <w:p w14:paraId="4E059579" w14:textId="77777777" w:rsidR="00DB1499" w:rsidRPr="00AE3BCA" w:rsidRDefault="00DB1499" w:rsidP="00660284">
      <w:pPr>
        <w:spacing w:line="276" w:lineRule="auto"/>
        <w:ind w:left="851"/>
        <w:jc w:val="center"/>
        <w:rPr>
          <w:rFonts w:ascii="Arial" w:hAnsi="Arial" w:cs="Arial"/>
          <w:sz w:val="23"/>
          <w:szCs w:val="23"/>
        </w:rPr>
      </w:pPr>
      <w:r w:rsidRPr="00AE3BCA">
        <w:rPr>
          <w:rFonts w:ascii="Cambria Math" w:eastAsia="Cambria Math" w:hAnsi="Cambria Math" w:cs="Cambria Math"/>
          <w:sz w:val="23"/>
          <w:szCs w:val="23"/>
        </w:rPr>
        <w:t>𝐴𝑡𝑖𝑣𝑜</w:t>
      </w:r>
      <w:r w:rsidRPr="00AE3BCA">
        <w:rPr>
          <w:rFonts w:ascii="Arial" w:eastAsia="Cambria Math" w:hAnsi="Arial" w:cs="Arial"/>
          <w:sz w:val="23"/>
          <w:szCs w:val="23"/>
        </w:rPr>
        <w:t xml:space="preserve"> </w:t>
      </w:r>
      <w:r w:rsidRPr="00AE3BCA">
        <w:rPr>
          <w:rFonts w:ascii="Cambria Math" w:eastAsia="Cambria Math" w:hAnsi="Cambria Math" w:cs="Cambria Math"/>
          <w:sz w:val="23"/>
          <w:szCs w:val="23"/>
        </w:rPr>
        <w:t>𝐶𝑖𝑟𝑐𝑢𝑙𝑎𝑛𝑡𝑒</w:t>
      </w:r>
      <w:r w:rsidRPr="00AE3BCA">
        <w:rPr>
          <w:rFonts w:ascii="Arial" w:eastAsia="Cambria Math" w:hAnsi="Arial" w:cs="Arial"/>
          <w:sz w:val="23"/>
          <w:szCs w:val="23"/>
        </w:rPr>
        <w:t xml:space="preserve"> + </w:t>
      </w:r>
      <w:r w:rsidRPr="00AE3BCA">
        <w:rPr>
          <w:rFonts w:ascii="Cambria Math" w:eastAsia="Cambria Math" w:hAnsi="Cambria Math" w:cs="Cambria Math"/>
          <w:sz w:val="23"/>
          <w:szCs w:val="23"/>
        </w:rPr>
        <w:t>𝑅𝑒𝑎𝑙𝑖𝑧</w:t>
      </w:r>
      <w:r w:rsidRPr="00AE3BCA">
        <w:rPr>
          <w:rFonts w:ascii="Arial" w:eastAsia="Cambria Math" w:hAnsi="Arial" w:cs="Arial"/>
          <w:sz w:val="23"/>
          <w:szCs w:val="23"/>
        </w:rPr>
        <w:t>á</w:t>
      </w:r>
      <w:r w:rsidRPr="00AE3BCA">
        <w:rPr>
          <w:rFonts w:ascii="Cambria Math" w:eastAsia="Cambria Math" w:hAnsi="Cambria Math" w:cs="Cambria Math"/>
          <w:sz w:val="23"/>
          <w:szCs w:val="23"/>
        </w:rPr>
        <w:t>𝑣𝑒𝑙</w:t>
      </w:r>
      <w:r w:rsidRPr="00AE3BCA">
        <w:rPr>
          <w:rFonts w:ascii="Arial" w:eastAsia="Cambria Math" w:hAnsi="Arial" w:cs="Arial"/>
          <w:sz w:val="23"/>
          <w:szCs w:val="23"/>
        </w:rPr>
        <w:t xml:space="preserve"> </w:t>
      </w:r>
      <w:r w:rsidRPr="00AE3BCA">
        <w:rPr>
          <w:rFonts w:ascii="Cambria Math" w:eastAsia="Cambria Math" w:hAnsi="Cambria Math" w:cs="Cambria Math"/>
          <w:sz w:val="23"/>
          <w:szCs w:val="23"/>
        </w:rPr>
        <w:t>𝑎</w:t>
      </w:r>
      <w:r w:rsidRPr="00AE3BCA">
        <w:rPr>
          <w:rFonts w:ascii="Arial" w:eastAsia="Cambria Math" w:hAnsi="Arial" w:cs="Arial"/>
          <w:sz w:val="23"/>
          <w:szCs w:val="23"/>
        </w:rPr>
        <w:t xml:space="preserve"> </w:t>
      </w:r>
      <w:r w:rsidRPr="00AE3BCA">
        <w:rPr>
          <w:rFonts w:ascii="Cambria Math" w:eastAsia="Cambria Math" w:hAnsi="Cambria Math" w:cs="Cambria Math"/>
          <w:sz w:val="23"/>
          <w:szCs w:val="23"/>
        </w:rPr>
        <w:t>𝐿𝑜𝑛𝑔𝑜</w:t>
      </w:r>
      <w:r w:rsidRPr="00AE3BCA">
        <w:rPr>
          <w:rFonts w:ascii="Arial" w:eastAsia="Cambria Math" w:hAnsi="Arial" w:cs="Arial"/>
          <w:sz w:val="23"/>
          <w:szCs w:val="23"/>
        </w:rPr>
        <w:t xml:space="preserve"> </w:t>
      </w:r>
      <w:r w:rsidRPr="00AE3BCA">
        <w:rPr>
          <w:rFonts w:ascii="Cambria Math" w:eastAsia="Cambria Math" w:hAnsi="Cambria Math" w:cs="Cambria Math"/>
          <w:sz w:val="23"/>
          <w:szCs w:val="23"/>
        </w:rPr>
        <w:t>𝑃𝑟𝑎𝑧𝑜</w:t>
      </w:r>
    </w:p>
    <w:p w14:paraId="4744196D" w14:textId="77777777" w:rsidR="00DB1499" w:rsidRPr="00AE3BCA" w:rsidRDefault="00DB1499" w:rsidP="00660284">
      <w:pPr>
        <w:spacing w:line="276" w:lineRule="auto"/>
        <w:ind w:left="851"/>
        <w:jc w:val="center"/>
        <w:rPr>
          <w:rFonts w:ascii="Arial" w:hAnsi="Arial" w:cs="Arial"/>
          <w:sz w:val="23"/>
          <w:szCs w:val="23"/>
        </w:rPr>
      </w:pPr>
      <w:r w:rsidRPr="00AE3BCA">
        <w:rPr>
          <w:rFonts w:ascii="Cambria Math" w:eastAsia="Cambria Math" w:hAnsi="Cambria Math" w:cs="Cambria Math"/>
          <w:sz w:val="23"/>
          <w:szCs w:val="23"/>
        </w:rPr>
        <w:t>𝐿𝐺</w:t>
      </w:r>
      <w:r w:rsidRPr="00AE3BCA">
        <w:rPr>
          <w:rFonts w:ascii="Arial" w:eastAsia="Cambria Math" w:hAnsi="Arial" w:cs="Arial"/>
          <w:sz w:val="23"/>
          <w:szCs w:val="23"/>
        </w:rPr>
        <w:t xml:space="preserve"> = </w:t>
      </w:r>
      <w:r w:rsidRPr="00AE3BCA">
        <w:rPr>
          <w:rFonts w:ascii="Arial" w:eastAsia="Arial" w:hAnsi="Arial" w:cs="Arial"/>
          <w:noProof/>
          <w:sz w:val="23"/>
          <w:szCs w:val="23"/>
        </w:rPr>
        <mc:AlternateContent>
          <mc:Choice Requires="wpg">
            <w:drawing>
              <wp:inline distT="0" distB="0" distL="0" distR="0" wp14:anchorId="4C01DD60" wp14:editId="7E969898">
                <wp:extent cx="2856230" cy="8890"/>
                <wp:effectExtent l="4445" t="0" r="0" b="5080"/>
                <wp:docPr id="7" name="Agrupar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6230" cy="8890"/>
                          <a:chOff x="0" y="0"/>
                          <a:chExt cx="28562" cy="90"/>
                        </a:xfrm>
                      </wpg:grpSpPr>
                      <wps:wsp>
                        <wps:cNvPr id="9" name="Shape 113666"/>
                        <wps:cNvSpPr>
                          <a:spLocks/>
                        </wps:cNvSpPr>
                        <wps:spPr bwMode="auto">
                          <a:xfrm>
                            <a:off x="0" y="0"/>
                            <a:ext cx="28562" cy="90"/>
                          </a:xfrm>
                          <a:custGeom>
                            <a:avLst/>
                            <a:gdLst>
                              <a:gd name="T0" fmla="*/ 0 w 2856230"/>
                              <a:gd name="T1" fmla="*/ 0 h 9144"/>
                              <a:gd name="T2" fmla="*/ 2856230 w 2856230"/>
                              <a:gd name="T3" fmla="*/ 0 h 9144"/>
                              <a:gd name="T4" fmla="*/ 2856230 w 2856230"/>
                              <a:gd name="T5" fmla="*/ 9144 h 9144"/>
                              <a:gd name="T6" fmla="*/ 0 w 2856230"/>
                              <a:gd name="T7" fmla="*/ 9144 h 9144"/>
                              <a:gd name="T8" fmla="*/ 0 w 2856230"/>
                              <a:gd name="T9" fmla="*/ 0 h 9144"/>
                              <a:gd name="T10" fmla="*/ 0 w 2856230"/>
                              <a:gd name="T11" fmla="*/ 0 h 9144"/>
                              <a:gd name="T12" fmla="*/ 2856865 w 2856230"/>
                              <a:gd name="T13" fmla="*/ 9797 h 9144"/>
                            </a:gdLst>
                            <a:ahLst/>
                            <a:cxnLst>
                              <a:cxn ang="0">
                                <a:pos x="T0" y="T1"/>
                              </a:cxn>
                              <a:cxn ang="0">
                                <a:pos x="T2" y="T3"/>
                              </a:cxn>
                              <a:cxn ang="0">
                                <a:pos x="T4" y="T5"/>
                              </a:cxn>
                              <a:cxn ang="0">
                                <a:pos x="T6" y="T7"/>
                              </a:cxn>
                              <a:cxn ang="0">
                                <a:pos x="T8" y="T9"/>
                              </a:cxn>
                            </a:cxnLst>
                            <a:rect l="T10" t="T11" r="T12" b="T13"/>
                            <a:pathLst>
                              <a:path w="2856230" h="9144">
                                <a:moveTo>
                                  <a:pt x="0" y="0"/>
                                </a:moveTo>
                                <a:lnTo>
                                  <a:pt x="2856230" y="0"/>
                                </a:lnTo>
                                <a:lnTo>
                                  <a:pt x="285623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C9821E9" id="Agrupar 7" o:spid="_x0000_s1026" style="width:224.9pt;height:.7pt;mso-position-horizontal-relative:char;mso-position-vertical-relative:line" coordsize="2856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">
                <v:shape id="Shape 113666" o:spid="_x0000_s1027" style="position:absolute;width:28562;height:90;visibility:visible;mso-wrap-style:square;v-text-anchor:top" coordsize="285623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" path="m,l2856230,r,9144l,9144,,e" fillcolor="black" stroked="f" strokeweight="0">
                  <v:path arrowok="t" o:connecttype="custom" o:connectlocs="0,0;28562,0;28562,90;0,90;0,0" o:connectangles="0,0,0,0,0" textboxrect="0,0,2856830,9754"/>
                </v:shape>
                <w10:anchorlock/>
              </v:group>
            </w:pict>
          </mc:Fallback>
        </mc:AlternateContent>
      </w:r>
    </w:p>
    <w:p w14:paraId="1A90359A" w14:textId="77777777" w:rsidR="00DB1499" w:rsidRPr="00AE3BCA" w:rsidRDefault="00DB1499" w:rsidP="00660284">
      <w:pPr>
        <w:spacing w:line="276" w:lineRule="auto"/>
        <w:ind w:left="851"/>
        <w:jc w:val="center"/>
        <w:rPr>
          <w:rFonts w:ascii="Arial" w:hAnsi="Arial" w:cs="Arial"/>
          <w:sz w:val="23"/>
          <w:szCs w:val="23"/>
        </w:rPr>
      </w:pPr>
      <w:r w:rsidRPr="00AE3BCA">
        <w:rPr>
          <w:rFonts w:ascii="Cambria Math" w:eastAsia="Cambria Math" w:hAnsi="Cambria Math" w:cs="Cambria Math"/>
          <w:sz w:val="23"/>
          <w:szCs w:val="23"/>
        </w:rPr>
        <w:t>𝑃𝑎𝑠𝑠𝑖𝑣𝑜</w:t>
      </w:r>
      <w:r w:rsidRPr="00AE3BCA">
        <w:rPr>
          <w:rFonts w:ascii="Arial" w:eastAsia="Cambria Math" w:hAnsi="Arial" w:cs="Arial"/>
          <w:sz w:val="23"/>
          <w:szCs w:val="23"/>
        </w:rPr>
        <w:t xml:space="preserve"> </w:t>
      </w:r>
      <w:r w:rsidRPr="00AE3BCA">
        <w:rPr>
          <w:rFonts w:ascii="Cambria Math" w:eastAsia="Cambria Math" w:hAnsi="Cambria Math" w:cs="Cambria Math"/>
          <w:sz w:val="23"/>
          <w:szCs w:val="23"/>
        </w:rPr>
        <w:t>𝐶𝑖𝑟𝑐𝑢𝑙𝑎𝑛𝑡𝑒</w:t>
      </w:r>
      <w:r w:rsidRPr="00AE3BCA">
        <w:rPr>
          <w:rFonts w:ascii="Arial" w:eastAsia="Cambria Math" w:hAnsi="Arial" w:cs="Arial"/>
          <w:sz w:val="23"/>
          <w:szCs w:val="23"/>
        </w:rPr>
        <w:t xml:space="preserve"> + </w:t>
      </w:r>
      <w:r w:rsidRPr="00AE3BCA">
        <w:rPr>
          <w:rFonts w:ascii="Cambria Math" w:eastAsia="Cambria Math" w:hAnsi="Cambria Math" w:cs="Cambria Math"/>
          <w:sz w:val="23"/>
          <w:szCs w:val="23"/>
        </w:rPr>
        <w:t>𝑃𝑎𝑠𝑠𝑖𝑣𝑜</w:t>
      </w:r>
      <w:r w:rsidRPr="00AE3BCA">
        <w:rPr>
          <w:rFonts w:ascii="Arial" w:eastAsia="Cambria Math" w:hAnsi="Arial" w:cs="Arial"/>
          <w:sz w:val="23"/>
          <w:szCs w:val="23"/>
        </w:rPr>
        <w:t xml:space="preserve"> </w:t>
      </w:r>
      <w:r w:rsidRPr="00AE3BCA">
        <w:rPr>
          <w:rFonts w:ascii="Cambria Math" w:eastAsia="Cambria Math" w:hAnsi="Cambria Math" w:cs="Cambria Math"/>
          <w:sz w:val="23"/>
          <w:szCs w:val="23"/>
        </w:rPr>
        <w:t>𝑁</w:t>
      </w:r>
      <w:r w:rsidRPr="00AE3BCA">
        <w:rPr>
          <w:rFonts w:ascii="Arial" w:eastAsia="Cambria Math" w:hAnsi="Arial" w:cs="Arial"/>
          <w:sz w:val="23"/>
          <w:szCs w:val="23"/>
        </w:rPr>
        <w:t>ã</w:t>
      </w:r>
      <w:r w:rsidRPr="00AE3BCA">
        <w:rPr>
          <w:rFonts w:ascii="Cambria Math" w:eastAsia="Cambria Math" w:hAnsi="Cambria Math" w:cs="Cambria Math"/>
          <w:sz w:val="23"/>
          <w:szCs w:val="23"/>
        </w:rPr>
        <w:t>𝑜</w:t>
      </w:r>
      <w:r w:rsidRPr="00AE3BCA">
        <w:rPr>
          <w:rFonts w:ascii="Arial" w:eastAsia="Cambria Math" w:hAnsi="Arial" w:cs="Arial"/>
          <w:sz w:val="23"/>
          <w:szCs w:val="23"/>
        </w:rPr>
        <w:t xml:space="preserve"> </w:t>
      </w:r>
      <w:r w:rsidRPr="00AE3BCA">
        <w:rPr>
          <w:rFonts w:ascii="Cambria Math" w:eastAsia="Cambria Math" w:hAnsi="Cambria Math" w:cs="Cambria Math"/>
          <w:sz w:val="23"/>
          <w:szCs w:val="23"/>
        </w:rPr>
        <w:t>𝐶𝑖𝑟𝑐𝑢𝑙𝑎𝑛𝑡𝑒</w:t>
      </w:r>
    </w:p>
    <w:p w14:paraId="296527F8" w14:textId="77777777" w:rsidR="00DB1499" w:rsidRPr="00AE3BCA" w:rsidRDefault="00DB1499" w:rsidP="00660284">
      <w:pPr>
        <w:spacing w:line="276" w:lineRule="auto"/>
        <w:ind w:left="851"/>
        <w:jc w:val="center"/>
        <w:rPr>
          <w:rFonts w:ascii="Arial" w:hAnsi="Arial" w:cs="Arial"/>
          <w:sz w:val="23"/>
          <w:szCs w:val="23"/>
        </w:rPr>
      </w:pPr>
    </w:p>
    <w:p w14:paraId="28BB1276" w14:textId="77777777" w:rsidR="00DB1499" w:rsidRPr="00AE3BCA" w:rsidRDefault="00DB1499" w:rsidP="00660284">
      <w:pPr>
        <w:spacing w:line="276" w:lineRule="auto"/>
        <w:ind w:left="851"/>
        <w:jc w:val="center"/>
        <w:rPr>
          <w:rFonts w:ascii="Arial" w:hAnsi="Arial" w:cs="Arial"/>
          <w:sz w:val="23"/>
          <w:szCs w:val="23"/>
        </w:rPr>
      </w:pPr>
      <w:r w:rsidRPr="00AE3BCA">
        <w:rPr>
          <w:rFonts w:ascii="Arial" w:hAnsi="Arial" w:cs="Arial"/>
          <w:b/>
          <w:sz w:val="23"/>
          <w:szCs w:val="23"/>
        </w:rPr>
        <w:t>Índice de Liquidez Corrente (≥ 1,00):</w:t>
      </w:r>
    </w:p>
    <w:p w14:paraId="2BC009A4" w14:textId="77777777" w:rsidR="00DB1499" w:rsidRPr="00AE3BCA" w:rsidRDefault="00DB1499" w:rsidP="00660284">
      <w:pPr>
        <w:spacing w:line="276" w:lineRule="auto"/>
        <w:ind w:left="851"/>
        <w:jc w:val="center"/>
        <w:rPr>
          <w:rFonts w:ascii="Arial" w:hAnsi="Arial" w:cs="Arial"/>
          <w:sz w:val="23"/>
          <w:szCs w:val="23"/>
        </w:rPr>
      </w:pPr>
      <w:r w:rsidRPr="00AE3BCA">
        <w:rPr>
          <w:rFonts w:ascii="Cambria Math" w:eastAsia="Cambria Math" w:hAnsi="Cambria Math" w:cs="Cambria Math"/>
          <w:sz w:val="23"/>
          <w:szCs w:val="23"/>
        </w:rPr>
        <w:t>𝐴𝑡𝑖𝑣𝑜</w:t>
      </w:r>
      <w:r w:rsidRPr="00AE3BCA">
        <w:rPr>
          <w:rFonts w:ascii="Arial" w:eastAsia="Cambria Math" w:hAnsi="Arial" w:cs="Arial"/>
          <w:sz w:val="23"/>
          <w:szCs w:val="23"/>
        </w:rPr>
        <w:t xml:space="preserve"> </w:t>
      </w:r>
      <w:r w:rsidRPr="00AE3BCA">
        <w:rPr>
          <w:rFonts w:ascii="Cambria Math" w:eastAsia="Cambria Math" w:hAnsi="Cambria Math" w:cs="Cambria Math"/>
          <w:sz w:val="23"/>
          <w:szCs w:val="23"/>
        </w:rPr>
        <w:t>𝐶𝑖𝑟𝑐𝑢𝑙𝑎𝑛𝑡𝑒</w:t>
      </w:r>
    </w:p>
    <w:p w14:paraId="013EAB14" w14:textId="77777777" w:rsidR="00DB1499" w:rsidRPr="00AE3BCA" w:rsidRDefault="00DB1499" w:rsidP="00660284">
      <w:pPr>
        <w:spacing w:line="276" w:lineRule="auto"/>
        <w:ind w:left="851"/>
        <w:jc w:val="center"/>
        <w:rPr>
          <w:rFonts w:ascii="Arial" w:hAnsi="Arial" w:cs="Arial"/>
          <w:sz w:val="23"/>
          <w:szCs w:val="23"/>
        </w:rPr>
      </w:pPr>
      <w:r w:rsidRPr="00AE3BCA">
        <w:rPr>
          <w:rFonts w:ascii="Cambria Math" w:eastAsia="Cambria Math" w:hAnsi="Cambria Math" w:cs="Cambria Math"/>
          <w:sz w:val="23"/>
          <w:szCs w:val="23"/>
        </w:rPr>
        <w:t>𝐿𝐶</w:t>
      </w:r>
      <w:r w:rsidRPr="00AE3BCA">
        <w:rPr>
          <w:rFonts w:ascii="Arial" w:eastAsia="Cambria Math" w:hAnsi="Arial" w:cs="Arial"/>
          <w:sz w:val="23"/>
          <w:szCs w:val="23"/>
        </w:rPr>
        <w:t xml:space="preserve"> = </w:t>
      </w:r>
      <w:r w:rsidRPr="00AE3BCA">
        <w:rPr>
          <w:rFonts w:ascii="Arial" w:eastAsia="Arial" w:hAnsi="Arial" w:cs="Arial"/>
          <w:noProof/>
          <w:sz w:val="23"/>
          <w:szCs w:val="23"/>
        </w:rPr>
        <mc:AlternateContent>
          <mc:Choice Requires="wpg">
            <w:drawing>
              <wp:inline distT="0" distB="0" distL="0" distR="0" wp14:anchorId="7268EE8F" wp14:editId="3E94E128">
                <wp:extent cx="1190625" cy="8890"/>
                <wp:effectExtent l="0" t="1270" r="3175" b="0"/>
                <wp:docPr id="3" name="Agrupar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90625" cy="8890"/>
                          <a:chOff x="0" y="0"/>
                          <a:chExt cx="11905" cy="90"/>
                        </a:xfrm>
                      </wpg:grpSpPr>
                      <wps:wsp>
                        <wps:cNvPr id="6" name="Shape 113667"/>
                        <wps:cNvSpPr>
                          <a:spLocks/>
                        </wps:cNvSpPr>
                        <wps:spPr bwMode="auto">
                          <a:xfrm>
                            <a:off x="0" y="0"/>
                            <a:ext cx="11905" cy="90"/>
                          </a:xfrm>
                          <a:custGeom>
                            <a:avLst/>
                            <a:gdLst>
                              <a:gd name="T0" fmla="*/ 0 w 1190549"/>
                              <a:gd name="T1" fmla="*/ 0 h 9144"/>
                              <a:gd name="T2" fmla="*/ 1190549 w 1190549"/>
                              <a:gd name="T3" fmla="*/ 0 h 9144"/>
                              <a:gd name="T4" fmla="*/ 1190549 w 1190549"/>
                              <a:gd name="T5" fmla="*/ 9144 h 9144"/>
                              <a:gd name="T6" fmla="*/ 0 w 1190549"/>
                              <a:gd name="T7" fmla="*/ 9144 h 9144"/>
                              <a:gd name="T8" fmla="*/ 0 w 1190549"/>
                              <a:gd name="T9" fmla="*/ 0 h 9144"/>
                              <a:gd name="T10" fmla="*/ 0 w 1190549"/>
                              <a:gd name="T11" fmla="*/ 0 h 9144"/>
                              <a:gd name="T12" fmla="*/ 1191184 w 1190549"/>
                              <a:gd name="T13" fmla="*/ 9797 h 9144"/>
                            </a:gdLst>
                            <a:ahLst/>
                            <a:cxnLst>
                              <a:cxn ang="0">
                                <a:pos x="T0" y="T1"/>
                              </a:cxn>
                              <a:cxn ang="0">
                                <a:pos x="T2" y="T3"/>
                              </a:cxn>
                              <a:cxn ang="0">
                                <a:pos x="T4" y="T5"/>
                              </a:cxn>
                              <a:cxn ang="0">
                                <a:pos x="T6" y="T7"/>
                              </a:cxn>
                              <a:cxn ang="0">
                                <a:pos x="T8" y="T9"/>
                              </a:cxn>
                            </a:cxnLst>
                            <a:rect l="T10" t="T11" r="T12" b="T13"/>
                            <a:pathLst>
                              <a:path w="1190549" h="9144">
                                <a:moveTo>
                                  <a:pt x="0" y="0"/>
                                </a:moveTo>
                                <a:lnTo>
                                  <a:pt x="1190549" y="0"/>
                                </a:lnTo>
                                <a:lnTo>
                                  <a:pt x="1190549"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9BB43B9" id="Agrupar 3" o:spid="_x0000_s1026" style="width:93.75pt;height:.7pt;mso-position-horizontal-relative:char;mso-position-vertical-relative:line" coordsize="1190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">
                <v:shape id="Shape 113667" o:spid="_x0000_s1027" style="position:absolute;width:11905;height:90;visibility:visible;mso-wrap-style:square;v-text-anchor:top" coordsize="119054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" path="m,l1190549,r,9144l,9144,,e" fillcolor="black" stroked="f" strokeweight="0">
                  <v:path arrowok="t" o:connecttype="custom" o:connectlocs="0,0;11905,0;11905,90;0,90;0,0" o:connectangles="0,0,0,0,0" textboxrect="0,0,1191149,9754"/>
                </v:shape>
                <w10:anchorlock/>
              </v:group>
            </w:pict>
          </mc:Fallback>
        </mc:AlternateContent>
      </w:r>
    </w:p>
    <w:p w14:paraId="5C35D137" w14:textId="77777777" w:rsidR="00DB1499" w:rsidRPr="00AE3BCA" w:rsidRDefault="00DB1499" w:rsidP="00660284">
      <w:pPr>
        <w:spacing w:line="276" w:lineRule="auto"/>
        <w:ind w:left="851"/>
        <w:jc w:val="center"/>
        <w:rPr>
          <w:rFonts w:ascii="Arial" w:hAnsi="Arial" w:cs="Arial"/>
          <w:sz w:val="23"/>
          <w:szCs w:val="23"/>
        </w:rPr>
      </w:pPr>
      <w:r w:rsidRPr="00AE3BCA">
        <w:rPr>
          <w:rFonts w:ascii="Cambria Math" w:eastAsia="Cambria Math" w:hAnsi="Cambria Math" w:cs="Cambria Math"/>
          <w:sz w:val="23"/>
          <w:szCs w:val="23"/>
        </w:rPr>
        <w:t>𝑃𝑎𝑠𝑠𝑖𝑣𝑜</w:t>
      </w:r>
      <w:r w:rsidRPr="00AE3BCA">
        <w:rPr>
          <w:rFonts w:ascii="Arial" w:eastAsia="Cambria Math" w:hAnsi="Arial" w:cs="Arial"/>
          <w:sz w:val="23"/>
          <w:szCs w:val="23"/>
        </w:rPr>
        <w:t xml:space="preserve"> </w:t>
      </w:r>
      <w:r w:rsidRPr="00AE3BCA">
        <w:rPr>
          <w:rFonts w:ascii="Cambria Math" w:eastAsia="Cambria Math" w:hAnsi="Cambria Math" w:cs="Cambria Math"/>
          <w:sz w:val="23"/>
          <w:szCs w:val="23"/>
        </w:rPr>
        <w:t>𝐶𝑖𝑟𝑐𝑢𝑙𝑎𝑛𝑡𝑒</w:t>
      </w:r>
    </w:p>
    <w:p w14:paraId="17A8189B" w14:textId="77777777" w:rsidR="00DB1499" w:rsidRPr="00AE3BCA" w:rsidRDefault="00DB1499" w:rsidP="00660284">
      <w:pPr>
        <w:spacing w:line="276" w:lineRule="auto"/>
        <w:ind w:left="851"/>
        <w:jc w:val="center"/>
        <w:rPr>
          <w:rFonts w:ascii="Arial" w:hAnsi="Arial" w:cs="Arial"/>
          <w:sz w:val="23"/>
          <w:szCs w:val="23"/>
        </w:rPr>
      </w:pPr>
    </w:p>
    <w:p w14:paraId="26C4A749" w14:textId="77777777" w:rsidR="00DB1499" w:rsidRPr="00AE3BCA" w:rsidRDefault="00DB1499" w:rsidP="00660284">
      <w:pPr>
        <w:spacing w:line="276" w:lineRule="auto"/>
        <w:ind w:left="851"/>
        <w:jc w:val="center"/>
        <w:rPr>
          <w:rFonts w:ascii="Arial" w:hAnsi="Arial" w:cs="Arial"/>
          <w:sz w:val="23"/>
          <w:szCs w:val="23"/>
        </w:rPr>
      </w:pPr>
      <w:r w:rsidRPr="00AE3BCA">
        <w:rPr>
          <w:rFonts w:ascii="Arial" w:hAnsi="Arial" w:cs="Arial"/>
          <w:b/>
          <w:sz w:val="23"/>
          <w:szCs w:val="23"/>
        </w:rPr>
        <w:t>Índice de Solvência Geral (≥ 1,00):</w:t>
      </w:r>
    </w:p>
    <w:p w14:paraId="61525F1A" w14:textId="77777777" w:rsidR="00DB1499" w:rsidRPr="00AE3BCA" w:rsidRDefault="00DB1499" w:rsidP="00660284">
      <w:pPr>
        <w:spacing w:line="276" w:lineRule="auto"/>
        <w:ind w:left="851"/>
        <w:jc w:val="center"/>
        <w:rPr>
          <w:rFonts w:ascii="Arial" w:hAnsi="Arial" w:cs="Arial"/>
          <w:sz w:val="23"/>
          <w:szCs w:val="23"/>
        </w:rPr>
      </w:pPr>
      <w:r w:rsidRPr="00AE3BCA">
        <w:rPr>
          <w:rFonts w:ascii="Cambria Math" w:eastAsia="Cambria Math" w:hAnsi="Cambria Math" w:cs="Cambria Math"/>
          <w:sz w:val="23"/>
          <w:szCs w:val="23"/>
        </w:rPr>
        <w:t>𝐴𝑡𝑖𝑣𝑜</w:t>
      </w:r>
      <w:r w:rsidRPr="00AE3BCA">
        <w:rPr>
          <w:rFonts w:ascii="Arial" w:eastAsia="Cambria Math" w:hAnsi="Arial" w:cs="Arial"/>
          <w:sz w:val="23"/>
          <w:szCs w:val="23"/>
        </w:rPr>
        <w:t xml:space="preserve"> </w:t>
      </w:r>
      <w:r w:rsidRPr="00AE3BCA">
        <w:rPr>
          <w:rFonts w:ascii="Cambria Math" w:eastAsia="Cambria Math" w:hAnsi="Cambria Math" w:cs="Cambria Math"/>
          <w:sz w:val="23"/>
          <w:szCs w:val="23"/>
        </w:rPr>
        <w:t>𝑇𝑜𝑡𝑎𝑙</w:t>
      </w:r>
    </w:p>
    <w:p w14:paraId="30176281" w14:textId="77777777" w:rsidR="00DB1499" w:rsidRPr="00AE3BCA" w:rsidRDefault="00DB1499" w:rsidP="00660284">
      <w:pPr>
        <w:spacing w:line="276" w:lineRule="auto"/>
        <w:ind w:left="851"/>
        <w:jc w:val="center"/>
        <w:rPr>
          <w:rFonts w:ascii="Arial" w:hAnsi="Arial" w:cs="Arial"/>
          <w:sz w:val="23"/>
          <w:szCs w:val="23"/>
        </w:rPr>
      </w:pPr>
      <w:r w:rsidRPr="00AE3BCA">
        <w:rPr>
          <w:rFonts w:ascii="Cambria Math" w:eastAsia="Cambria Math" w:hAnsi="Cambria Math" w:cs="Cambria Math"/>
          <w:sz w:val="23"/>
          <w:szCs w:val="23"/>
        </w:rPr>
        <w:t>𝑆𝐺</w:t>
      </w:r>
      <w:r w:rsidRPr="00AE3BCA">
        <w:rPr>
          <w:rFonts w:ascii="Arial" w:eastAsia="Cambria Math" w:hAnsi="Arial" w:cs="Arial"/>
          <w:sz w:val="23"/>
          <w:szCs w:val="23"/>
        </w:rPr>
        <w:t xml:space="preserve"> = </w:t>
      </w:r>
      <w:r w:rsidRPr="00AE3BCA">
        <w:rPr>
          <w:rFonts w:ascii="Arial" w:eastAsia="Arial" w:hAnsi="Arial" w:cs="Arial"/>
          <w:noProof/>
          <w:sz w:val="23"/>
          <w:szCs w:val="23"/>
        </w:rPr>
        <mc:AlternateContent>
          <mc:Choice Requires="wpg">
            <w:drawing>
              <wp:inline distT="0" distB="0" distL="0" distR="0" wp14:anchorId="708E8316" wp14:editId="2647CEBE">
                <wp:extent cx="2825750" cy="8890"/>
                <wp:effectExtent l="0" t="1270" r="3810" b="0"/>
                <wp:docPr id="1"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25750" cy="8890"/>
                          <a:chOff x="0" y="0"/>
                          <a:chExt cx="28256" cy="90"/>
                        </a:xfrm>
                      </wpg:grpSpPr>
                      <wps:wsp>
                        <wps:cNvPr id="2" name="Shape 113668"/>
                        <wps:cNvSpPr>
                          <a:spLocks/>
                        </wps:cNvSpPr>
                        <wps:spPr bwMode="auto">
                          <a:xfrm>
                            <a:off x="0" y="0"/>
                            <a:ext cx="28256" cy="90"/>
                          </a:xfrm>
                          <a:custGeom>
                            <a:avLst/>
                            <a:gdLst>
                              <a:gd name="T0" fmla="*/ 0 w 2825750"/>
                              <a:gd name="T1" fmla="*/ 0 h 9144"/>
                              <a:gd name="T2" fmla="*/ 2825750 w 2825750"/>
                              <a:gd name="T3" fmla="*/ 0 h 9144"/>
                              <a:gd name="T4" fmla="*/ 2825750 w 2825750"/>
                              <a:gd name="T5" fmla="*/ 9144 h 9144"/>
                              <a:gd name="T6" fmla="*/ 0 w 2825750"/>
                              <a:gd name="T7" fmla="*/ 9144 h 9144"/>
                              <a:gd name="T8" fmla="*/ 0 w 2825750"/>
                              <a:gd name="T9" fmla="*/ 0 h 9144"/>
                              <a:gd name="T10" fmla="*/ 0 w 2825750"/>
                              <a:gd name="T11" fmla="*/ 0 h 9144"/>
                              <a:gd name="T12" fmla="*/ 2826385 w 2825750"/>
                              <a:gd name="T13" fmla="*/ 9797 h 9144"/>
                            </a:gdLst>
                            <a:ahLst/>
                            <a:cxnLst>
                              <a:cxn ang="0">
                                <a:pos x="T0" y="T1"/>
                              </a:cxn>
                              <a:cxn ang="0">
                                <a:pos x="T2" y="T3"/>
                              </a:cxn>
                              <a:cxn ang="0">
                                <a:pos x="T4" y="T5"/>
                              </a:cxn>
                              <a:cxn ang="0">
                                <a:pos x="T6" y="T7"/>
                              </a:cxn>
                              <a:cxn ang="0">
                                <a:pos x="T8" y="T9"/>
                              </a:cxn>
                            </a:cxnLst>
                            <a:rect l="T10" t="T11" r="T12" b="T13"/>
                            <a:pathLst>
                              <a:path w="2825750" h="9144">
                                <a:moveTo>
                                  <a:pt x="0" y="0"/>
                                </a:moveTo>
                                <a:lnTo>
                                  <a:pt x="2825750" y="0"/>
                                </a:lnTo>
                                <a:lnTo>
                                  <a:pt x="282575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6254158" id="Agrupar 1" o:spid="_x0000_s1026" style="width:222.5pt;height:.7pt;mso-position-horizontal-relative:char;mso-position-vertical-relative:line" coordsize="2825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">
                <v:shape id="Shape 113668" o:spid="_x0000_s1027" style="position:absolute;width:28256;height:90;visibility:visible;mso-wrap-style:square;v-text-anchor:top" coordsize="282575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" path="m,l2825750,r,9144l,9144,,e" fillcolor="black" stroked="f" strokeweight="0">
                  <v:path arrowok="t" o:connecttype="custom" o:connectlocs="0,0;28256,0;28256,90;0,90;0,0" o:connectangles="0,0,0,0,0" textboxrect="0,0,2826350,9754"/>
                </v:shape>
                <w10:anchorlock/>
              </v:group>
            </w:pict>
          </mc:Fallback>
        </mc:AlternateContent>
      </w:r>
    </w:p>
    <w:p w14:paraId="0C2AC496" w14:textId="77777777" w:rsidR="00DB1499" w:rsidRPr="00AE3BCA" w:rsidRDefault="00DB1499" w:rsidP="00660284">
      <w:pPr>
        <w:spacing w:line="276" w:lineRule="auto"/>
        <w:ind w:left="851"/>
        <w:jc w:val="center"/>
        <w:rPr>
          <w:rFonts w:ascii="Arial" w:hAnsi="Arial" w:cs="Arial"/>
          <w:sz w:val="23"/>
          <w:szCs w:val="23"/>
        </w:rPr>
      </w:pPr>
      <w:r w:rsidRPr="00AE3BCA">
        <w:rPr>
          <w:rFonts w:ascii="Cambria Math" w:eastAsia="Cambria Math" w:hAnsi="Cambria Math" w:cs="Cambria Math"/>
          <w:sz w:val="23"/>
          <w:szCs w:val="23"/>
        </w:rPr>
        <w:t>𝑃𝑎𝑠𝑠𝑖𝑣𝑜</w:t>
      </w:r>
      <w:r w:rsidRPr="00AE3BCA">
        <w:rPr>
          <w:rFonts w:ascii="Arial" w:eastAsia="Cambria Math" w:hAnsi="Arial" w:cs="Arial"/>
          <w:sz w:val="23"/>
          <w:szCs w:val="23"/>
        </w:rPr>
        <w:t xml:space="preserve"> </w:t>
      </w:r>
      <w:r w:rsidRPr="00AE3BCA">
        <w:rPr>
          <w:rFonts w:ascii="Cambria Math" w:eastAsia="Cambria Math" w:hAnsi="Cambria Math" w:cs="Cambria Math"/>
          <w:sz w:val="23"/>
          <w:szCs w:val="23"/>
        </w:rPr>
        <w:t>𝐶𝑖𝑟𝑐𝑢𝑙𝑎𝑛𝑡𝑒</w:t>
      </w:r>
      <w:r w:rsidRPr="00AE3BCA">
        <w:rPr>
          <w:rFonts w:ascii="Arial" w:eastAsia="Cambria Math" w:hAnsi="Arial" w:cs="Arial"/>
          <w:sz w:val="23"/>
          <w:szCs w:val="23"/>
        </w:rPr>
        <w:t xml:space="preserve"> + </w:t>
      </w:r>
      <w:r w:rsidRPr="00AE3BCA">
        <w:rPr>
          <w:rFonts w:ascii="Cambria Math" w:eastAsia="Cambria Math" w:hAnsi="Cambria Math" w:cs="Cambria Math"/>
          <w:sz w:val="23"/>
          <w:szCs w:val="23"/>
        </w:rPr>
        <w:t>𝑃𝑎𝑠𝑠𝑖𝑣𝑜</w:t>
      </w:r>
      <w:r w:rsidRPr="00AE3BCA">
        <w:rPr>
          <w:rFonts w:ascii="Arial" w:eastAsia="Cambria Math" w:hAnsi="Arial" w:cs="Arial"/>
          <w:sz w:val="23"/>
          <w:szCs w:val="23"/>
        </w:rPr>
        <w:t xml:space="preserve"> </w:t>
      </w:r>
      <w:r w:rsidRPr="00AE3BCA">
        <w:rPr>
          <w:rFonts w:ascii="Cambria Math" w:eastAsia="Cambria Math" w:hAnsi="Cambria Math" w:cs="Cambria Math"/>
          <w:sz w:val="23"/>
          <w:szCs w:val="23"/>
        </w:rPr>
        <w:t>𝑁</w:t>
      </w:r>
      <w:r w:rsidRPr="00AE3BCA">
        <w:rPr>
          <w:rFonts w:ascii="Arial" w:eastAsia="Cambria Math" w:hAnsi="Arial" w:cs="Arial"/>
          <w:sz w:val="23"/>
          <w:szCs w:val="23"/>
        </w:rPr>
        <w:t>ã</w:t>
      </w:r>
      <w:r w:rsidRPr="00AE3BCA">
        <w:rPr>
          <w:rFonts w:ascii="Cambria Math" w:eastAsia="Cambria Math" w:hAnsi="Cambria Math" w:cs="Cambria Math"/>
          <w:sz w:val="23"/>
          <w:szCs w:val="23"/>
        </w:rPr>
        <w:t>𝑜</w:t>
      </w:r>
      <w:r w:rsidRPr="00AE3BCA">
        <w:rPr>
          <w:rFonts w:ascii="Arial" w:eastAsia="Cambria Math" w:hAnsi="Arial" w:cs="Arial"/>
          <w:sz w:val="23"/>
          <w:szCs w:val="23"/>
        </w:rPr>
        <w:t xml:space="preserve"> </w:t>
      </w:r>
      <w:r w:rsidRPr="00AE3BCA">
        <w:rPr>
          <w:rFonts w:ascii="Cambria Math" w:eastAsia="Cambria Math" w:hAnsi="Cambria Math" w:cs="Cambria Math"/>
          <w:sz w:val="23"/>
          <w:szCs w:val="23"/>
        </w:rPr>
        <w:t>𝐶𝑖𝑟𝑐𝑢𝑙𝑎𝑛𝑡𝑒</w:t>
      </w:r>
    </w:p>
    <w:p w14:paraId="5FC45A2C" w14:textId="77777777" w:rsidR="00DB1499" w:rsidRPr="00AE3BCA" w:rsidRDefault="00DB1499" w:rsidP="00660284">
      <w:pPr>
        <w:spacing w:line="276" w:lineRule="auto"/>
        <w:ind w:left="851"/>
        <w:jc w:val="center"/>
        <w:rPr>
          <w:rFonts w:ascii="Arial" w:hAnsi="Arial" w:cs="Arial"/>
          <w:sz w:val="23"/>
          <w:szCs w:val="23"/>
        </w:rPr>
      </w:pPr>
    </w:p>
    <w:p w14:paraId="0AC44638" w14:textId="77777777" w:rsidR="00DB1499" w:rsidRPr="00AE3BCA" w:rsidRDefault="00DB1499" w:rsidP="00263CA5">
      <w:pPr>
        <w:pStyle w:val="Nivel4"/>
        <w:numPr>
          <w:ilvl w:val="3"/>
          <w:numId w:val="10"/>
        </w:numPr>
        <w:spacing w:before="0" w:after="0"/>
        <w:rPr>
          <w:sz w:val="23"/>
          <w:szCs w:val="23"/>
        </w:rPr>
      </w:pPr>
      <w:r w:rsidRPr="00AE3BCA">
        <w:rPr>
          <w:sz w:val="23"/>
          <w:szCs w:val="23"/>
        </w:rPr>
        <w:t xml:space="preserve">Da análise dos documentos apresentados serão calculados os índices Liquidez Geral (LG), Liquidez Corrente (LC) e Solvência Geral (SG), que deverão apresentar resultado igual ou superior a 1 (um). </w:t>
      </w:r>
    </w:p>
    <w:p w14:paraId="26C68BF7" w14:textId="77777777" w:rsidR="00DB1499" w:rsidRPr="00AE3BCA" w:rsidRDefault="00DB1499" w:rsidP="00263CA5">
      <w:pPr>
        <w:pStyle w:val="Nivel4"/>
        <w:numPr>
          <w:ilvl w:val="3"/>
          <w:numId w:val="10"/>
        </w:numPr>
        <w:spacing w:before="0" w:after="0"/>
        <w:rPr>
          <w:sz w:val="23"/>
          <w:szCs w:val="23"/>
        </w:rPr>
      </w:pPr>
      <w:r w:rsidRPr="00AE3BCA">
        <w:rPr>
          <w:sz w:val="23"/>
          <w:szCs w:val="23"/>
        </w:rPr>
        <w:t xml:space="preserve">As empresas que apresentarem resultado do quociente de capacidade econômico-financeira menor do que o exigido, quando de sua habilitação, deverão comprovar, considerados os riscos para a administração, patrimônio líquido no valor mínimo de 10% (dez por cento) do valor total dos seus itens ofertados, admitida a atualização para a data de apresentação da proposta através de índices oficiais. </w:t>
      </w:r>
    </w:p>
    <w:p w14:paraId="29F4505C" w14:textId="77777777" w:rsidR="00DB1499" w:rsidRPr="00AE3BCA" w:rsidRDefault="00DB1499" w:rsidP="00660284">
      <w:pPr>
        <w:pStyle w:val="Nivel4"/>
        <w:numPr>
          <w:ilvl w:val="0"/>
          <w:numId w:val="0"/>
        </w:numPr>
        <w:spacing w:before="0" w:after="0"/>
        <w:ind w:left="2491"/>
        <w:rPr>
          <w:sz w:val="23"/>
          <w:szCs w:val="23"/>
        </w:rPr>
      </w:pPr>
    </w:p>
    <w:p w14:paraId="1CBB93CB" w14:textId="77777777" w:rsidR="00DB1499" w:rsidRPr="00AE3BCA" w:rsidRDefault="00DB1499" w:rsidP="008F7D41">
      <w:pPr>
        <w:pStyle w:val="Nivel2"/>
        <w:spacing w:before="0" w:after="0"/>
        <w:ind w:left="0" w:firstLine="0"/>
        <w:rPr>
          <w:i/>
          <w:sz w:val="23"/>
          <w:szCs w:val="23"/>
        </w:rPr>
      </w:pPr>
      <w:r w:rsidRPr="00AE3BCA">
        <w:rPr>
          <w:b/>
          <w:sz w:val="23"/>
          <w:szCs w:val="23"/>
        </w:rPr>
        <w:t>QUALIFICAÇÃO TÉCNICA</w:t>
      </w:r>
      <w:r w:rsidRPr="00AE3BCA">
        <w:rPr>
          <w:sz w:val="23"/>
          <w:szCs w:val="23"/>
        </w:rPr>
        <w:t xml:space="preserve">, que será comprovada através da apresentação dos seguintes documentos: </w:t>
      </w:r>
    </w:p>
    <w:p w14:paraId="2FC2E1E3" w14:textId="33967D60" w:rsidR="00DF0AE7" w:rsidRPr="00AE3BCA" w:rsidRDefault="00DF0AE7" w:rsidP="00263CA5">
      <w:pPr>
        <w:pStyle w:val="Nivel3"/>
        <w:numPr>
          <w:ilvl w:val="2"/>
          <w:numId w:val="10"/>
        </w:numPr>
        <w:spacing w:before="0" w:after="0"/>
        <w:rPr>
          <w:sz w:val="23"/>
          <w:szCs w:val="23"/>
        </w:rPr>
      </w:pPr>
      <w:r w:rsidRPr="00AE3BCA">
        <w:rPr>
          <w:color w:val="auto"/>
          <w:sz w:val="23"/>
          <w:szCs w:val="23"/>
        </w:rPr>
        <w:t>Comprovante de Registro ou inscrição da empresa licitante e do engenheiro ou arquiteto no CREA (Conselho Regional de Engenharia e Agronomia) e/ou CAU (Conselho de Arquitetura e Urbanismo) e/ou CRT (Conselho Regional dos Técnicos Industriais) em plena validade, conforme as áreas de atuação previstas no Projeto Básico, em plena validade</w:t>
      </w:r>
      <w:r w:rsidR="00C63B7B" w:rsidRPr="00AE3BCA">
        <w:rPr>
          <w:color w:val="auto"/>
          <w:sz w:val="23"/>
          <w:szCs w:val="23"/>
        </w:rPr>
        <w:t>.</w:t>
      </w:r>
    </w:p>
    <w:p w14:paraId="7D4DA610" w14:textId="5D8D3B5D" w:rsidR="007944F6" w:rsidRPr="00AE3BCA" w:rsidRDefault="007944F6" w:rsidP="007944F6">
      <w:pPr>
        <w:pStyle w:val="Nivel3"/>
        <w:numPr>
          <w:ilvl w:val="2"/>
          <w:numId w:val="10"/>
        </w:numPr>
        <w:suppressAutoHyphens/>
        <w:spacing w:line="240" w:lineRule="auto"/>
        <w:rPr>
          <w:sz w:val="23"/>
          <w:szCs w:val="23"/>
        </w:rPr>
      </w:pPr>
      <w:r w:rsidRPr="00AE3BCA">
        <w:rPr>
          <w:sz w:val="23"/>
          <w:szCs w:val="23"/>
        </w:rPr>
        <w:t>Comprovante de Registro ou inscrição da empresa licitante e do engenheiro ou arquiteto no CREA (Conselho Regional de Engenharia e Agronomia) e/ou CAU (Conselho de Arquitetura e Urbanismo) e/ou CRT (Conselho Regional dos Técnicos Industriais) em plena validade, conforme as áreas de atuação previstas no Projeto Básico, em plena validade.</w:t>
      </w:r>
      <w:r w:rsidRPr="00AE3BCA">
        <w:rPr>
          <w:color w:val="000000" w:themeColor="text1"/>
          <w:sz w:val="23"/>
          <w:szCs w:val="23"/>
        </w:rPr>
        <w:t xml:space="preserve"> 22.3. Comprovação</w:t>
      </w:r>
      <w:r w:rsidRPr="00AE3BCA">
        <w:rPr>
          <w:sz w:val="23"/>
          <w:szCs w:val="23"/>
        </w:rPr>
        <w:t xml:space="preserve"> da aptidão técnico-operacional da empresa mediante </w:t>
      </w:r>
      <w:r w:rsidRPr="00AE3BCA">
        <w:rPr>
          <w:sz w:val="23"/>
          <w:szCs w:val="23"/>
        </w:rPr>
        <w:lastRenderedPageBreak/>
        <w:t xml:space="preserve">apresentação de </w:t>
      </w:r>
      <w:r w:rsidRPr="00AE3BCA">
        <w:rPr>
          <w:rStyle w:val="Forte"/>
          <w:sz w:val="23"/>
          <w:szCs w:val="23"/>
        </w:rPr>
        <w:t>Certidão de Acervo Operacional - CAO</w:t>
      </w:r>
      <w:r w:rsidRPr="00AE3BCA">
        <w:rPr>
          <w:sz w:val="23"/>
          <w:szCs w:val="23"/>
        </w:rPr>
        <w:t xml:space="preserve">, emitida pelo CREA-Conselho Regional de Engenharia e Agronomia </w:t>
      </w:r>
      <w:r w:rsidRPr="00AE3BCA">
        <w:rPr>
          <w:sz w:val="23"/>
          <w:szCs w:val="23"/>
          <w:u w:val="single"/>
        </w:rPr>
        <w:t>ou</w:t>
      </w:r>
      <w:r w:rsidRPr="00AE3BCA">
        <w:rPr>
          <w:sz w:val="23"/>
          <w:szCs w:val="23"/>
        </w:rPr>
        <w:t xml:space="preserve"> Certidão de Acervo Técnico-Operacional - CAT-O, emitida pelo CAU, em nome da pessoa jurídica), para execução de </w:t>
      </w:r>
      <w:r w:rsidRPr="00AE3BCA">
        <w:rPr>
          <w:rStyle w:val="Forte"/>
          <w:sz w:val="23"/>
          <w:szCs w:val="23"/>
        </w:rPr>
        <w:t>construção ou pavimentação de vias</w:t>
      </w:r>
      <w:r w:rsidRPr="00AE3BCA">
        <w:rPr>
          <w:sz w:val="23"/>
          <w:szCs w:val="23"/>
        </w:rPr>
        <w:t xml:space="preserve">, incluindo terraplanagem e pavimentação em piso intertravado e sistema de iluminação pública de baixa tensão nos termos do </w:t>
      </w:r>
      <w:r w:rsidRPr="00AE3BCA">
        <w:rPr>
          <w:rStyle w:val="Forte"/>
          <w:sz w:val="23"/>
          <w:szCs w:val="23"/>
        </w:rPr>
        <w:t>art. 67, II, da Lei nº 14.133/2021</w:t>
      </w:r>
      <w:r w:rsidRPr="00AE3BCA">
        <w:rPr>
          <w:sz w:val="23"/>
          <w:szCs w:val="23"/>
        </w:rPr>
        <w:t xml:space="preserve">, admitido o somatório de obras constantes da CAO/CAT-O, desde que da </w:t>
      </w:r>
      <w:r w:rsidRPr="00AE3BCA">
        <w:rPr>
          <w:rStyle w:val="Forte"/>
          <w:sz w:val="23"/>
          <w:szCs w:val="23"/>
        </w:rPr>
        <w:t>mesma natureza tecnológica</w:t>
      </w:r>
      <w:r w:rsidRPr="00AE3BCA">
        <w:rPr>
          <w:sz w:val="23"/>
          <w:szCs w:val="23"/>
        </w:rPr>
        <w:t>, compatíveis em características, quantidades e prazos com o objeto licitado. (Art. 67, II, da Lei 14.133/2021).</w:t>
      </w:r>
    </w:p>
    <w:p w14:paraId="5E23E313" w14:textId="3A2AF268" w:rsidR="003214B9" w:rsidRPr="00AE3BCA" w:rsidRDefault="003214B9" w:rsidP="003214B9">
      <w:pPr>
        <w:pStyle w:val="Nivel4"/>
        <w:numPr>
          <w:ilvl w:val="3"/>
          <w:numId w:val="10"/>
        </w:numPr>
        <w:suppressAutoHyphens/>
        <w:spacing w:line="240" w:lineRule="auto"/>
        <w:rPr>
          <w:sz w:val="23"/>
          <w:szCs w:val="23"/>
        </w:rPr>
      </w:pPr>
      <w:r w:rsidRPr="00AE3BCA">
        <w:rPr>
          <w:sz w:val="23"/>
          <w:szCs w:val="23"/>
        </w:rPr>
        <w:t>Deverão ser apresentado(s) atestado(s) de capacidade técnica, vinculados ao Acervo Operacional, emitidos por pessoa jurídica de Direito Público ou Privado,  poderá(ão) ser apresentado(s) em nome da matriz ou da filial do licitante, que comprove os seguintes quantitativos mínimos:</w:t>
      </w:r>
    </w:p>
    <w:p w14:paraId="4F2AA4BE" w14:textId="77777777" w:rsidR="007944F6" w:rsidRPr="00AE3BCA" w:rsidRDefault="007944F6" w:rsidP="007944F6">
      <w:pPr>
        <w:pStyle w:val="Nivel4"/>
        <w:numPr>
          <w:ilvl w:val="0"/>
          <w:numId w:val="12"/>
        </w:numPr>
        <w:spacing w:before="0" w:after="0"/>
        <w:rPr>
          <w:sz w:val="23"/>
          <w:szCs w:val="23"/>
        </w:rPr>
      </w:pPr>
      <w:r w:rsidRPr="00AE3BCA">
        <w:rPr>
          <w:sz w:val="23"/>
          <w:szCs w:val="23"/>
        </w:rPr>
        <w:t>PAVIMENTAÇÃO: EXECUÇÃO DE PASSEIO EM PISO INTERTRAVADO, COM BLOCO RETANGULAR COR NATURAL ou COLORIDO DE 20 X 10 CM, ESPESSURA 6 CM OU SIMILAR - 860m³.</w:t>
      </w:r>
    </w:p>
    <w:p w14:paraId="6B578C59" w14:textId="31FEFDB7" w:rsidR="007944F6" w:rsidRPr="00AE3BCA" w:rsidRDefault="007944F6" w:rsidP="007944F6">
      <w:pPr>
        <w:pStyle w:val="Nivel4"/>
        <w:numPr>
          <w:ilvl w:val="0"/>
          <w:numId w:val="12"/>
        </w:numPr>
        <w:spacing w:before="0" w:after="0"/>
        <w:rPr>
          <w:sz w:val="23"/>
          <w:szCs w:val="23"/>
        </w:rPr>
      </w:pPr>
      <w:r w:rsidRPr="00AE3BCA">
        <w:rPr>
          <w:sz w:val="23"/>
          <w:szCs w:val="23"/>
        </w:rPr>
        <w:t>PAISAGISMO: PLANTIO DE PALMEIRA COM ALTURA DE MUDA MENOR OU IGUAL A 2,00 OU OUTRO TIPO DE ÁRVORE DE PORTE SEMELHANTE – 10Un</w:t>
      </w:r>
    </w:p>
    <w:p w14:paraId="14B9EB4E" w14:textId="77777777" w:rsidR="00C63B7B" w:rsidRPr="00AE3BCA" w:rsidRDefault="00C63B7B" w:rsidP="00C63B7B">
      <w:pPr>
        <w:pStyle w:val="Nivel4"/>
        <w:numPr>
          <w:ilvl w:val="3"/>
          <w:numId w:val="10"/>
        </w:numPr>
        <w:suppressAutoHyphens/>
        <w:spacing w:line="240" w:lineRule="auto"/>
        <w:rPr>
          <w:sz w:val="23"/>
          <w:szCs w:val="23"/>
        </w:rPr>
      </w:pPr>
      <w:r w:rsidRPr="00AE3BCA">
        <w:rPr>
          <w:sz w:val="23"/>
          <w:szCs w:val="23"/>
        </w:rPr>
        <w:t xml:space="preserve">Deverão ser apresentado(s) atestado(s) de capacidade técnica, vinculados ao Acervo Operacional, emitidos por pessoa jurídica de Direito Público ou Privado,  poderá(ão) ser apresentado(s) em nome da matriz ou da filial do licitante. </w:t>
      </w:r>
    </w:p>
    <w:p w14:paraId="12D23E63" w14:textId="69CE952A" w:rsidR="00DF0AE7" w:rsidRPr="00AE3BCA" w:rsidRDefault="00DF0AE7" w:rsidP="00263CA5">
      <w:pPr>
        <w:pStyle w:val="Nivel3"/>
        <w:numPr>
          <w:ilvl w:val="2"/>
          <w:numId w:val="10"/>
        </w:numPr>
        <w:spacing w:before="0" w:after="0"/>
        <w:rPr>
          <w:sz w:val="23"/>
          <w:szCs w:val="23"/>
        </w:rPr>
      </w:pPr>
      <w:r w:rsidRPr="00AE3BCA">
        <w:rPr>
          <w:sz w:val="23"/>
          <w:szCs w:val="23"/>
        </w:rPr>
        <w:t>Capacidade técnico-profissional, comprovada por meio da apresentação de Certidões de Acervo Técnico – CAT emitidas pelo Conselho Regional de Engenharia e Agronomia – CREA ou pelo Conselho de Arquitetura e Urbanismo – CAU, conforme o caso, em nome do(s) responsável(is) técnico(s) e/ou membros da equipe técnica que participarão da obra/serviço, ou o Registro de Responsabilidade Técnica - RRT, relativo à execução dos serviços:</w:t>
      </w:r>
    </w:p>
    <w:p w14:paraId="50579E3A" w14:textId="77777777" w:rsidR="007944F6" w:rsidRPr="00AE3BCA" w:rsidRDefault="007944F6" w:rsidP="007E5243">
      <w:pPr>
        <w:pStyle w:val="Nivel4"/>
        <w:numPr>
          <w:ilvl w:val="0"/>
          <w:numId w:val="13"/>
        </w:numPr>
        <w:spacing w:before="0" w:after="0"/>
        <w:rPr>
          <w:sz w:val="23"/>
          <w:szCs w:val="23"/>
        </w:rPr>
      </w:pPr>
      <w:r w:rsidRPr="00AE3BCA">
        <w:rPr>
          <w:sz w:val="23"/>
          <w:szCs w:val="23"/>
        </w:rPr>
        <w:t xml:space="preserve">Profissional técnico com atividade técnica em execução de </w:t>
      </w:r>
      <w:r w:rsidRPr="00AE3BCA">
        <w:rPr>
          <w:rFonts w:eastAsia="Times New Roman"/>
          <w:b/>
          <w:bCs/>
          <w:sz w:val="23"/>
          <w:szCs w:val="23"/>
        </w:rPr>
        <w:t>pavimentação urbana</w:t>
      </w:r>
      <w:r w:rsidRPr="00AE3BCA">
        <w:rPr>
          <w:rFonts w:eastAsia="Times New Roman"/>
          <w:sz w:val="23"/>
          <w:szCs w:val="23"/>
        </w:rPr>
        <w:t xml:space="preserve">, especialmente piso intertravado, passeio, calçada, guia, meio-fio ou acessibilidade urbana; </w:t>
      </w:r>
    </w:p>
    <w:p w14:paraId="4C5DEAEA" w14:textId="77777777" w:rsidR="007944F6" w:rsidRPr="00AE3BCA" w:rsidRDefault="007944F6" w:rsidP="007E5243">
      <w:pPr>
        <w:pStyle w:val="Nivel4"/>
        <w:numPr>
          <w:ilvl w:val="0"/>
          <w:numId w:val="13"/>
        </w:numPr>
        <w:spacing w:before="0" w:after="0"/>
        <w:rPr>
          <w:sz w:val="23"/>
          <w:szCs w:val="23"/>
        </w:rPr>
      </w:pPr>
      <w:r w:rsidRPr="00AE3BCA">
        <w:rPr>
          <w:sz w:val="23"/>
          <w:szCs w:val="23"/>
        </w:rPr>
        <w:t xml:space="preserve">Profissional técnico com atividade técnica de </w:t>
      </w:r>
      <w:r w:rsidRPr="00AE3BCA">
        <w:rPr>
          <w:rFonts w:eastAsia="Times New Roman"/>
          <w:b/>
          <w:bCs/>
          <w:sz w:val="23"/>
          <w:szCs w:val="23"/>
        </w:rPr>
        <w:t>instalações elétricas externas ou iluminação pública de baixa tensão</w:t>
      </w:r>
      <w:r w:rsidRPr="00AE3BCA">
        <w:rPr>
          <w:rFonts w:eastAsia="Times New Roman"/>
          <w:sz w:val="23"/>
          <w:szCs w:val="23"/>
        </w:rPr>
        <w:t xml:space="preserve">, tendo em vista o peso relevante do grupo de instalações elétricas na planilha; </w:t>
      </w:r>
    </w:p>
    <w:p w14:paraId="4A09F6AA" w14:textId="77777777" w:rsidR="007944F6" w:rsidRPr="00AE3BCA" w:rsidRDefault="007944F6" w:rsidP="007E5243">
      <w:pPr>
        <w:pStyle w:val="Nivel4"/>
        <w:numPr>
          <w:ilvl w:val="0"/>
          <w:numId w:val="13"/>
        </w:numPr>
        <w:spacing w:before="0" w:after="0"/>
        <w:rPr>
          <w:sz w:val="23"/>
          <w:szCs w:val="23"/>
        </w:rPr>
      </w:pPr>
      <w:r w:rsidRPr="00AE3BCA">
        <w:rPr>
          <w:sz w:val="23"/>
          <w:szCs w:val="23"/>
        </w:rPr>
        <w:t xml:space="preserve">Profissional técnico com atividade técnica  de execução de </w:t>
      </w:r>
      <w:r w:rsidRPr="00AE3BCA">
        <w:rPr>
          <w:rFonts w:eastAsia="Times New Roman"/>
          <w:b/>
          <w:bCs/>
          <w:sz w:val="23"/>
          <w:szCs w:val="23"/>
        </w:rPr>
        <w:t>obra civil de pequeno porte</w:t>
      </w:r>
      <w:r w:rsidRPr="00AE3BCA">
        <w:rPr>
          <w:rFonts w:eastAsia="Times New Roman"/>
          <w:sz w:val="23"/>
          <w:szCs w:val="23"/>
        </w:rPr>
        <w:t xml:space="preserve">, como quiosque, edificação de apoio, estrutura de apoio ou equipamento público urbano; </w:t>
      </w:r>
    </w:p>
    <w:p w14:paraId="7B48A18F" w14:textId="285F5A41" w:rsidR="007944F6" w:rsidRPr="00AE3BCA" w:rsidRDefault="007944F6" w:rsidP="007E5243">
      <w:pPr>
        <w:pStyle w:val="Nivel4"/>
        <w:numPr>
          <w:ilvl w:val="0"/>
          <w:numId w:val="13"/>
        </w:numPr>
        <w:spacing w:before="0" w:after="0"/>
        <w:rPr>
          <w:sz w:val="23"/>
          <w:szCs w:val="23"/>
        </w:rPr>
      </w:pPr>
      <w:r w:rsidRPr="00AE3BCA">
        <w:rPr>
          <w:rFonts w:eastAsia="Times New Roman"/>
          <w:b/>
          <w:bCs/>
          <w:sz w:val="23"/>
          <w:szCs w:val="23"/>
        </w:rPr>
        <w:lastRenderedPageBreak/>
        <w:t>urbanização, paisagismo, mobiliário urbano ou implantação de equipamentos de lazer em espaço público</w:t>
      </w:r>
      <w:r w:rsidRPr="00AE3BCA">
        <w:rPr>
          <w:rFonts w:eastAsia="Times New Roman"/>
          <w:sz w:val="23"/>
          <w:szCs w:val="23"/>
        </w:rPr>
        <w:t>.</w:t>
      </w:r>
    </w:p>
    <w:p w14:paraId="6D162FE6" w14:textId="51940E0D" w:rsidR="007944F6" w:rsidRPr="00AE3BCA" w:rsidRDefault="007944F6" w:rsidP="007944F6">
      <w:pPr>
        <w:pStyle w:val="Nivel4"/>
        <w:numPr>
          <w:ilvl w:val="0"/>
          <w:numId w:val="0"/>
        </w:numPr>
        <w:spacing w:before="0" w:after="0"/>
        <w:ind w:left="3637"/>
        <w:rPr>
          <w:rFonts w:eastAsia="Times New Roman"/>
          <w:b/>
          <w:bCs/>
          <w:sz w:val="23"/>
          <w:szCs w:val="23"/>
        </w:rPr>
      </w:pPr>
    </w:p>
    <w:p w14:paraId="0C33B40D" w14:textId="0E856950" w:rsidR="007944F6" w:rsidRPr="00AE3BCA" w:rsidRDefault="007944F6" w:rsidP="007944F6">
      <w:pPr>
        <w:pStyle w:val="Nivel3"/>
        <w:numPr>
          <w:ilvl w:val="2"/>
          <w:numId w:val="10"/>
        </w:numPr>
        <w:spacing w:before="0" w:after="0"/>
        <w:rPr>
          <w:sz w:val="23"/>
          <w:szCs w:val="23"/>
        </w:rPr>
      </w:pPr>
      <w:r w:rsidRPr="00AE3BCA">
        <w:rPr>
          <w:sz w:val="23"/>
          <w:szCs w:val="23"/>
        </w:rPr>
        <w:t xml:space="preserve">Comprovação de profissional </w:t>
      </w:r>
      <w:r w:rsidRPr="00AE3BCA">
        <w:rPr>
          <w:sz w:val="23"/>
          <w:szCs w:val="23"/>
        </w:rPr>
        <w:t>Engenheiro ou T</w:t>
      </w:r>
      <w:r w:rsidRPr="00AE3BCA">
        <w:rPr>
          <w:sz w:val="23"/>
          <w:szCs w:val="23"/>
        </w:rPr>
        <w:t xml:space="preserve">écnico habilitado na área de </w:t>
      </w:r>
      <w:r w:rsidRPr="00AE3BCA">
        <w:rPr>
          <w:rStyle w:val="Forte"/>
          <w:sz w:val="23"/>
          <w:szCs w:val="23"/>
        </w:rPr>
        <w:t>Engenharia Elétrica</w:t>
      </w:r>
      <w:r w:rsidRPr="00AE3BCA">
        <w:rPr>
          <w:sz w:val="23"/>
          <w:szCs w:val="23"/>
        </w:rPr>
        <w:t xml:space="preserve">, devidamente registrado no CREA, integrante do quadro permanente da empresa licitante, detentor de </w:t>
      </w:r>
      <w:r w:rsidRPr="00AE3BCA">
        <w:rPr>
          <w:rStyle w:val="Forte"/>
          <w:sz w:val="23"/>
          <w:szCs w:val="23"/>
        </w:rPr>
        <w:t>CAT compatível com execução de instalações elétricas e implantação de sistema de iluminação pública externa em praças, parques, vias urbanas ou áreas públicas urbanizadas</w:t>
      </w:r>
      <w:r w:rsidRPr="00AE3BCA">
        <w:rPr>
          <w:sz w:val="23"/>
          <w:szCs w:val="23"/>
        </w:rPr>
        <w:t>.</w:t>
      </w:r>
    </w:p>
    <w:p w14:paraId="07CF8C7E" w14:textId="77777777" w:rsidR="007944F6" w:rsidRPr="00AE3BCA" w:rsidRDefault="007944F6" w:rsidP="007944F6">
      <w:pPr>
        <w:pStyle w:val="Nivel4"/>
        <w:numPr>
          <w:ilvl w:val="0"/>
          <w:numId w:val="0"/>
        </w:numPr>
        <w:spacing w:before="0" w:after="0"/>
        <w:ind w:left="3637"/>
        <w:rPr>
          <w:rFonts w:eastAsia="Times New Roman"/>
          <w:b/>
          <w:bCs/>
          <w:sz w:val="23"/>
          <w:szCs w:val="23"/>
        </w:rPr>
      </w:pPr>
    </w:p>
    <w:p w14:paraId="015B7F5D" w14:textId="4AD65696" w:rsidR="003F5595" w:rsidRPr="00AE3BCA" w:rsidRDefault="00DB1499" w:rsidP="00263CA5">
      <w:pPr>
        <w:pStyle w:val="Nivel4"/>
        <w:numPr>
          <w:ilvl w:val="3"/>
          <w:numId w:val="10"/>
        </w:numPr>
        <w:spacing w:before="0" w:after="0"/>
        <w:rPr>
          <w:sz w:val="23"/>
          <w:szCs w:val="23"/>
        </w:rPr>
      </w:pPr>
      <w:r w:rsidRPr="00AE3BCA">
        <w:rPr>
          <w:sz w:val="23"/>
          <w:szCs w:val="23"/>
        </w:rPr>
        <w:t>Para aten</w:t>
      </w:r>
      <w:r w:rsidR="003F5595" w:rsidRPr="00AE3BCA">
        <w:rPr>
          <w:sz w:val="23"/>
          <w:szCs w:val="23"/>
        </w:rPr>
        <w:t>dimento à qualificação técnico-</w:t>
      </w:r>
      <w:r w:rsidRPr="00AE3BCA">
        <w:rPr>
          <w:sz w:val="23"/>
          <w:szCs w:val="23"/>
        </w:rPr>
        <w:t xml:space="preserve">profissional, comprovação de vínculo contratual, </w:t>
      </w:r>
      <w:r w:rsidR="007944F6" w:rsidRPr="00AE3BCA">
        <w:rPr>
          <w:sz w:val="23"/>
          <w:szCs w:val="23"/>
        </w:rPr>
        <w:t xml:space="preserve">dos profissionais relacionados, </w:t>
      </w:r>
      <w:r w:rsidRPr="00AE3BCA">
        <w:rPr>
          <w:sz w:val="23"/>
          <w:szCs w:val="23"/>
        </w:rPr>
        <w:t>na data da abertura das propostas, com profissional(is) de nível superior ou outro(s) reconhecido(s) pelo CREA e/ou CAU, detentor(es) de atestado(s) de responsabilidade técnica, devidamente registrado(s) no CREA e/ou CAU da região onde os serviços foram executados, acompanhados(s) da(s) respectiva(s) certidão(ões) de Acervo Técnico – CAT, expedida(s) por este(s) Conselho(s), que comprove(m) ter o(s) profissional(is), executado para órgão ou entidade da Administração Pública direta ou indireta, federal, estadual, municipal ou do Distrito Federal, ou ainda, para empresa privada, que não a própria licitante.</w:t>
      </w:r>
    </w:p>
    <w:p w14:paraId="6005316A" w14:textId="156B0B74" w:rsidR="00DB1499" w:rsidRPr="00AE3BCA" w:rsidRDefault="00DB1499" w:rsidP="00263CA5">
      <w:pPr>
        <w:pStyle w:val="Nivel4"/>
        <w:numPr>
          <w:ilvl w:val="3"/>
          <w:numId w:val="10"/>
        </w:numPr>
        <w:spacing w:before="0" w:after="0"/>
        <w:rPr>
          <w:sz w:val="23"/>
          <w:szCs w:val="23"/>
        </w:rPr>
      </w:pPr>
      <w:r w:rsidRPr="00AE3BCA">
        <w:rPr>
          <w:color w:val="000000" w:themeColor="text1"/>
          <w:sz w:val="23"/>
          <w:szCs w:val="23"/>
        </w:rPr>
        <w:t xml:space="preserve">O(s) profissional(is) indicado(s) na forma supra deverá(ão) participar da obra ou serviço objeto do contrato, e será admitida a sua substituição por profissionais de experiência equivalente ou superior, desde que aprovada pela Administração. </w:t>
      </w:r>
    </w:p>
    <w:p w14:paraId="4245A24C" w14:textId="77777777" w:rsidR="00DB1499" w:rsidRPr="00AE3BCA" w:rsidRDefault="00DB1499" w:rsidP="00263CA5">
      <w:pPr>
        <w:pStyle w:val="Nivel4"/>
        <w:numPr>
          <w:ilvl w:val="3"/>
          <w:numId w:val="10"/>
        </w:numPr>
        <w:spacing w:before="0" w:after="0"/>
        <w:rPr>
          <w:sz w:val="23"/>
          <w:szCs w:val="23"/>
        </w:rPr>
      </w:pPr>
      <w:r w:rsidRPr="00AE3BCA">
        <w:rPr>
          <w:sz w:val="23"/>
          <w:szCs w:val="23"/>
        </w:rPr>
        <w:t xml:space="preserve">O fornecedor disponibilizará todas as informações necessárias à comprovação da legitimidade dos atestados ou certidões, apresentando, quando solicitado pela Administração, cópia do contrato que deu suporte à contratação, endereço atual da </w:t>
      </w:r>
      <w:r w:rsidRPr="00AE3BCA">
        <w:rPr>
          <w:b/>
          <w:sz w:val="23"/>
          <w:szCs w:val="23"/>
        </w:rPr>
        <w:t>CONTRATANTE</w:t>
      </w:r>
      <w:r w:rsidRPr="00AE3BCA">
        <w:rPr>
          <w:sz w:val="23"/>
          <w:szCs w:val="23"/>
        </w:rPr>
        <w:t xml:space="preserve"> e local em que foi executado o objeto contratado, dentre outros documentos. </w:t>
      </w:r>
    </w:p>
    <w:p w14:paraId="047021F1" w14:textId="77777777" w:rsidR="00DB1499" w:rsidRPr="00AE3BCA" w:rsidRDefault="00DB1499" w:rsidP="00263CA5">
      <w:pPr>
        <w:pStyle w:val="Nivel4"/>
        <w:numPr>
          <w:ilvl w:val="3"/>
          <w:numId w:val="10"/>
        </w:numPr>
        <w:spacing w:before="0" w:after="0"/>
        <w:rPr>
          <w:sz w:val="23"/>
          <w:szCs w:val="23"/>
        </w:rPr>
      </w:pPr>
      <w:r w:rsidRPr="00AE3BCA">
        <w:rPr>
          <w:sz w:val="23"/>
          <w:szCs w:val="23"/>
        </w:rPr>
        <w:t>Somente serão aceitos atestados de capacidade técnica que tenham sido expedidos após a conclusão do contrato ou após decorrido, no mínimo, um ano do início de sua execução, salvo se o contrato tiver sido firmado com prazo de execução inferior.</w:t>
      </w:r>
    </w:p>
    <w:p w14:paraId="5CD2D658" w14:textId="77777777" w:rsidR="00DB1499" w:rsidRPr="00AE3BCA" w:rsidRDefault="00DB1499" w:rsidP="00660284">
      <w:pPr>
        <w:pStyle w:val="Nivel4"/>
        <w:numPr>
          <w:ilvl w:val="0"/>
          <w:numId w:val="0"/>
        </w:numPr>
        <w:spacing w:before="0" w:after="0"/>
        <w:ind w:left="2491"/>
        <w:rPr>
          <w:sz w:val="23"/>
          <w:szCs w:val="23"/>
        </w:rPr>
      </w:pPr>
    </w:p>
    <w:p w14:paraId="1F75C5DD" w14:textId="4884EFF5" w:rsidR="00DB1499" w:rsidRPr="00AE3BCA" w:rsidRDefault="00DB1499" w:rsidP="00263CA5">
      <w:pPr>
        <w:pStyle w:val="Nivel3"/>
        <w:numPr>
          <w:ilvl w:val="2"/>
          <w:numId w:val="10"/>
        </w:numPr>
        <w:spacing w:before="0" w:after="0"/>
        <w:rPr>
          <w:sz w:val="23"/>
          <w:szCs w:val="23"/>
        </w:rPr>
      </w:pPr>
      <w:r w:rsidRPr="00AE3BCA">
        <w:rPr>
          <w:sz w:val="23"/>
          <w:szCs w:val="23"/>
        </w:rPr>
        <w:t>Termo</w:t>
      </w:r>
      <w:r w:rsidRPr="00AE3BCA">
        <w:rPr>
          <w:color w:val="auto"/>
          <w:sz w:val="23"/>
          <w:szCs w:val="23"/>
        </w:rPr>
        <w:t xml:space="preserve"> de indicação do pessoal técnico, contendo no mínimo 01 (um) Engenheiro Civil ou Arquiteto, </w:t>
      </w:r>
      <w:r w:rsidR="00E065A9" w:rsidRPr="00AE3BCA">
        <w:rPr>
          <w:color w:val="auto"/>
          <w:sz w:val="23"/>
          <w:szCs w:val="23"/>
        </w:rPr>
        <w:t>01 Técnico ou Engenheiro Elétrico,</w:t>
      </w:r>
      <w:r w:rsidR="00BA4550" w:rsidRPr="00AE3BCA">
        <w:rPr>
          <w:color w:val="auto"/>
          <w:sz w:val="23"/>
          <w:szCs w:val="23"/>
        </w:rPr>
        <w:t xml:space="preserve"> </w:t>
      </w:r>
      <w:r w:rsidRPr="00AE3BCA">
        <w:rPr>
          <w:color w:val="auto"/>
          <w:sz w:val="23"/>
          <w:szCs w:val="23"/>
        </w:rPr>
        <w:t xml:space="preserve">com </w:t>
      </w:r>
      <w:r w:rsidRPr="00AE3BCA">
        <w:rPr>
          <w:color w:val="auto"/>
          <w:sz w:val="23"/>
          <w:szCs w:val="23"/>
          <w:u w:val="single"/>
        </w:rPr>
        <w:t>comprovação de regularidade junto ao referido Conselho de Classe</w:t>
      </w:r>
      <w:r w:rsidRPr="00AE3BCA">
        <w:rPr>
          <w:color w:val="auto"/>
          <w:sz w:val="23"/>
          <w:szCs w:val="23"/>
        </w:rPr>
        <w:t xml:space="preserve">, em vigência, com a qualificação de cada membro da equipe que se </w:t>
      </w:r>
      <w:r w:rsidRPr="00AE3BCA">
        <w:rPr>
          <w:color w:val="auto"/>
          <w:sz w:val="23"/>
          <w:szCs w:val="23"/>
        </w:rPr>
        <w:lastRenderedPageBreak/>
        <w:t xml:space="preserve">responsabilizará pelos trabalhos decorrentes da futura contratação, com a </w:t>
      </w:r>
      <w:r w:rsidRPr="00AE3BCA">
        <w:rPr>
          <w:color w:val="auto"/>
          <w:sz w:val="23"/>
          <w:szCs w:val="23"/>
          <w:u w:val="single"/>
        </w:rPr>
        <w:t>comprovação de vínculo indeterminado ou anuência para compor equipe</w:t>
      </w:r>
      <w:r w:rsidRPr="00AE3BCA">
        <w:rPr>
          <w:color w:val="auto"/>
          <w:sz w:val="23"/>
          <w:szCs w:val="23"/>
        </w:rPr>
        <w:t>, caso a licitante se sagre vencedora do certame</w:t>
      </w:r>
    </w:p>
    <w:p w14:paraId="0434653D" w14:textId="77777777" w:rsidR="00DB1499" w:rsidRPr="00AE3BCA" w:rsidRDefault="00DB1499" w:rsidP="00660284">
      <w:pPr>
        <w:pStyle w:val="Nivel3"/>
        <w:numPr>
          <w:ilvl w:val="0"/>
          <w:numId w:val="0"/>
        </w:numPr>
        <w:spacing w:before="0" w:after="0"/>
        <w:rPr>
          <w:sz w:val="23"/>
          <w:szCs w:val="23"/>
        </w:rPr>
      </w:pPr>
    </w:p>
    <w:p w14:paraId="691C803E" w14:textId="77777777" w:rsidR="00DB1499" w:rsidRPr="00AE3BCA" w:rsidRDefault="00DB1499" w:rsidP="00263CA5">
      <w:pPr>
        <w:pStyle w:val="Nivel4"/>
        <w:numPr>
          <w:ilvl w:val="3"/>
          <w:numId w:val="10"/>
        </w:numPr>
        <w:spacing w:before="0" w:after="0"/>
        <w:rPr>
          <w:sz w:val="23"/>
          <w:szCs w:val="23"/>
        </w:rPr>
      </w:pPr>
      <w:r w:rsidRPr="00AE3BCA">
        <w:rPr>
          <w:sz w:val="23"/>
          <w:szCs w:val="23"/>
        </w:rPr>
        <w:t>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14:paraId="0570B560" w14:textId="77777777" w:rsidR="00DB1499" w:rsidRPr="00AE3BCA" w:rsidRDefault="00DB1499" w:rsidP="00660284">
      <w:pPr>
        <w:pStyle w:val="Nivel3"/>
        <w:numPr>
          <w:ilvl w:val="0"/>
          <w:numId w:val="0"/>
        </w:numPr>
        <w:spacing w:before="0" w:after="0"/>
        <w:ind w:left="1638"/>
        <w:rPr>
          <w:b/>
          <w:sz w:val="23"/>
          <w:szCs w:val="23"/>
        </w:rPr>
      </w:pPr>
      <w:r w:rsidRPr="00AE3BCA">
        <w:rPr>
          <w:b/>
          <w:sz w:val="23"/>
          <w:szCs w:val="23"/>
        </w:rPr>
        <w:t>Observações:</w:t>
      </w:r>
    </w:p>
    <w:p w14:paraId="4FEAD819" w14:textId="77777777" w:rsidR="00DB1499" w:rsidRPr="00AE3BCA" w:rsidRDefault="00DB1499" w:rsidP="00263CA5">
      <w:pPr>
        <w:pStyle w:val="Nivel3"/>
        <w:numPr>
          <w:ilvl w:val="0"/>
          <w:numId w:val="11"/>
        </w:numPr>
        <w:spacing w:before="0" w:after="0"/>
        <w:rPr>
          <w:sz w:val="23"/>
          <w:szCs w:val="23"/>
        </w:rPr>
      </w:pPr>
      <w:r w:rsidRPr="00AE3BCA">
        <w:rPr>
          <w:sz w:val="23"/>
          <w:szCs w:val="23"/>
        </w:rPr>
        <w:t>No</w:t>
      </w:r>
      <w:r w:rsidRPr="00AE3BCA">
        <w:rPr>
          <w:iCs/>
          <w:sz w:val="23"/>
          <w:szCs w:val="23"/>
        </w:rPr>
        <w:t xml:space="preserve"> caso de contrato de prestação de serviços</w:t>
      </w:r>
      <w:r w:rsidRPr="00AE3BCA">
        <w:rPr>
          <w:sz w:val="23"/>
          <w:szCs w:val="23"/>
        </w:rPr>
        <w:t xml:space="preserve"> - obrigatório as assinaturas (contratante e contratado);</w:t>
      </w:r>
    </w:p>
    <w:p w14:paraId="7F712812" w14:textId="77777777" w:rsidR="00DB1499" w:rsidRPr="00AE3BCA" w:rsidRDefault="00DB1499" w:rsidP="00263CA5">
      <w:pPr>
        <w:pStyle w:val="Nivel3"/>
        <w:numPr>
          <w:ilvl w:val="0"/>
          <w:numId w:val="11"/>
        </w:numPr>
        <w:spacing w:before="0" w:after="0"/>
        <w:rPr>
          <w:sz w:val="23"/>
          <w:szCs w:val="23"/>
        </w:rPr>
      </w:pPr>
      <w:r w:rsidRPr="00AE3BCA">
        <w:rPr>
          <w:iCs/>
          <w:sz w:val="23"/>
          <w:szCs w:val="23"/>
        </w:rPr>
        <w:t>No caso de sócio</w:t>
      </w:r>
      <w:r w:rsidRPr="00AE3BCA">
        <w:rPr>
          <w:sz w:val="23"/>
          <w:szCs w:val="23"/>
        </w:rPr>
        <w:t xml:space="preserve"> - é dispensável a apresentação do contrato;</w:t>
      </w:r>
    </w:p>
    <w:p w14:paraId="331B3772" w14:textId="77777777" w:rsidR="00DB1499" w:rsidRPr="00AE3BCA" w:rsidRDefault="00DB1499" w:rsidP="00263CA5">
      <w:pPr>
        <w:pStyle w:val="Nivel3"/>
        <w:numPr>
          <w:ilvl w:val="0"/>
          <w:numId w:val="11"/>
        </w:numPr>
        <w:spacing w:before="0" w:after="0"/>
        <w:rPr>
          <w:iCs/>
          <w:sz w:val="23"/>
          <w:szCs w:val="23"/>
        </w:rPr>
      </w:pPr>
      <w:r w:rsidRPr="00AE3BCA">
        <w:rPr>
          <w:iCs/>
          <w:sz w:val="23"/>
          <w:szCs w:val="23"/>
        </w:rPr>
        <w:t>No caso de apresentação de Carteira de Trabalho - original mais fotocópia ou fotocópia já autenticada das páginas onde constem a foto, dados pessoais, registro da empresa contratante e remuneração atualizada;</w:t>
      </w:r>
    </w:p>
    <w:p w14:paraId="362AE276" w14:textId="77777777" w:rsidR="00DB1499" w:rsidRPr="00AE3BCA" w:rsidRDefault="00DB1499" w:rsidP="00263CA5">
      <w:pPr>
        <w:pStyle w:val="Nivel3"/>
        <w:numPr>
          <w:ilvl w:val="0"/>
          <w:numId w:val="11"/>
        </w:numPr>
        <w:spacing w:before="0" w:after="0"/>
        <w:rPr>
          <w:iCs/>
          <w:sz w:val="23"/>
          <w:szCs w:val="23"/>
        </w:rPr>
      </w:pPr>
      <w:r w:rsidRPr="00AE3BCA">
        <w:rPr>
          <w:iCs/>
          <w:sz w:val="23"/>
          <w:szCs w:val="23"/>
        </w:rPr>
        <w:t>No caso de apresentação de ficha de registro de empregados - na ficha deve constar a foto, dados pessoais, empresa contratante, remuneração, carimbo da empresa e assinatura do responsável pelo RH (Recursos Humanos) ou Representante Legal da empresa;</w:t>
      </w:r>
    </w:p>
    <w:p w14:paraId="263E9EBD" w14:textId="77777777" w:rsidR="00DB1499" w:rsidRPr="00AE3BCA" w:rsidRDefault="00DB1499" w:rsidP="00660284">
      <w:pPr>
        <w:pStyle w:val="Nivel3"/>
        <w:numPr>
          <w:ilvl w:val="0"/>
          <w:numId w:val="0"/>
        </w:numPr>
        <w:spacing w:before="0" w:after="0"/>
        <w:ind w:left="2358"/>
        <w:rPr>
          <w:iCs/>
          <w:sz w:val="23"/>
          <w:szCs w:val="23"/>
        </w:rPr>
      </w:pPr>
    </w:p>
    <w:p w14:paraId="4B5C7248" w14:textId="77777777" w:rsidR="00DB1499" w:rsidRPr="00AE3BCA" w:rsidRDefault="00DB1499" w:rsidP="00DD5DB3">
      <w:pPr>
        <w:pStyle w:val="Nivel2"/>
        <w:spacing w:before="0" w:after="0"/>
        <w:ind w:left="0" w:firstLine="0"/>
        <w:rPr>
          <w:i/>
          <w:sz w:val="23"/>
          <w:szCs w:val="23"/>
        </w:rPr>
      </w:pPr>
      <w:r w:rsidRPr="00AE3BCA">
        <w:rPr>
          <w:b/>
          <w:sz w:val="23"/>
          <w:szCs w:val="23"/>
        </w:rPr>
        <w:t>DECLARAÇÕES</w:t>
      </w:r>
      <w:r w:rsidRPr="00AE3BCA">
        <w:rPr>
          <w:b/>
          <w:i/>
          <w:sz w:val="23"/>
          <w:szCs w:val="23"/>
        </w:rPr>
        <w:t xml:space="preserve"> COMPLEMENTARES:</w:t>
      </w:r>
      <w:r w:rsidRPr="00AE3BCA">
        <w:rPr>
          <w:sz w:val="23"/>
          <w:szCs w:val="23"/>
        </w:rPr>
        <w:t xml:space="preserve"> </w:t>
      </w:r>
    </w:p>
    <w:p w14:paraId="349901C8" w14:textId="77777777" w:rsidR="00DB1499" w:rsidRPr="00AE3BCA" w:rsidRDefault="00DB1499" w:rsidP="00263CA5">
      <w:pPr>
        <w:pStyle w:val="Nvel3-R"/>
        <w:numPr>
          <w:ilvl w:val="2"/>
          <w:numId w:val="10"/>
        </w:numPr>
        <w:spacing w:before="0" w:after="0"/>
        <w:rPr>
          <w:i w:val="0"/>
          <w:iCs w:val="0"/>
          <w:color w:val="000000"/>
          <w:sz w:val="23"/>
          <w:szCs w:val="23"/>
        </w:rPr>
      </w:pPr>
      <w:r w:rsidRPr="00AE3BCA">
        <w:rPr>
          <w:i w:val="0"/>
          <w:iCs w:val="0"/>
          <w:color w:val="000000"/>
          <w:sz w:val="23"/>
          <w:szCs w:val="23"/>
        </w:rPr>
        <w:t>A empresa participante desta licitação deverá, ainda, DECLARAR que:</w:t>
      </w:r>
    </w:p>
    <w:p w14:paraId="6CE63663" w14:textId="77777777" w:rsidR="00DB1499" w:rsidRPr="00AE3BCA" w:rsidRDefault="00DB1499" w:rsidP="00263CA5">
      <w:pPr>
        <w:pStyle w:val="Nivel4"/>
        <w:numPr>
          <w:ilvl w:val="3"/>
          <w:numId w:val="10"/>
        </w:numPr>
        <w:spacing w:before="0" w:after="0"/>
        <w:rPr>
          <w:sz w:val="23"/>
          <w:szCs w:val="23"/>
          <w:lang w:eastAsia="en-US"/>
        </w:rPr>
      </w:pPr>
      <w:r w:rsidRPr="00AE3BCA">
        <w:rPr>
          <w:sz w:val="23"/>
          <w:szCs w:val="23"/>
        </w:rPr>
        <w:t xml:space="preserve"> Aceita e se</w:t>
      </w:r>
      <w:r w:rsidRPr="00AE3BCA">
        <w:rPr>
          <w:sz w:val="23"/>
          <w:szCs w:val="23"/>
          <w:lang w:eastAsia="en-US"/>
        </w:rPr>
        <w:t xml:space="preserve"> responsabiliza pela qualidade das obras, materiais e serviços executados ou fornecidos é da empresa contratada para esta finalidade, inclusive a promoção de readequações, sempre que detectadas impropriedades que possam comprometer a consecução do objeto ajustado;</w:t>
      </w:r>
    </w:p>
    <w:p w14:paraId="56C160E9" w14:textId="77777777" w:rsidR="00DB1499" w:rsidRPr="00AE3BCA" w:rsidRDefault="00DB1499" w:rsidP="00263CA5">
      <w:pPr>
        <w:pStyle w:val="Nivel4"/>
        <w:numPr>
          <w:ilvl w:val="3"/>
          <w:numId w:val="10"/>
        </w:numPr>
        <w:spacing w:before="0" w:after="0"/>
        <w:rPr>
          <w:sz w:val="23"/>
          <w:szCs w:val="23"/>
        </w:rPr>
      </w:pPr>
      <w:r w:rsidRPr="00AE3BCA">
        <w:rPr>
          <w:sz w:val="23"/>
          <w:szCs w:val="23"/>
        </w:rPr>
        <w:t xml:space="preserve">Se compromete a cumprir a </w:t>
      </w:r>
      <w:r w:rsidRPr="00AE3BCA">
        <w:rPr>
          <w:sz w:val="23"/>
          <w:szCs w:val="23"/>
          <w:lang w:eastAsia="en-US"/>
        </w:rPr>
        <w:t xml:space="preserve">obrigatoriedade da aquisição de produtos manufaturados nacionais e serviços nacionais ou a aplicação das margens de preferência para produtos manufaturados nacionais e serviços nacionais sempre que esses produtos e serviços estiverem descritos na lista estabelecida na Resolução CIIA-PAC n° 1, de 28 de junho de 2024, observadas as </w:t>
      </w:r>
      <w:r w:rsidRPr="00AE3BCA">
        <w:rPr>
          <w:sz w:val="23"/>
          <w:szCs w:val="23"/>
          <w:lang w:eastAsia="en-US"/>
        </w:rPr>
        <w:lastRenderedPageBreak/>
        <w:t>disposições do art. 3º-A da Lei nº 11.578, de 26 de novembro de 2007, e do Decreto nº 11.889, de 22 de janeiro de 2024;</w:t>
      </w:r>
    </w:p>
    <w:p w14:paraId="53AFA8AE" w14:textId="77777777" w:rsidR="00DB1499" w:rsidRPr="00AE3BCA" w:rsidRDefault="00DB1499" w:rsidP="00660284">
      <w:pPr>
        <w:pStyle w:val="Nivel4"/>
        <w:numPr>
          <w:ilvl w:val="0"/>
          <w:numId w:val="0"/>
        </w:numPr>
        <w:spacing w:before="0" w:after="0"/>
        <w:ind w:left="2917"/>
        <w:rPr>
          <w:sz w:val="23"/>
          <w:szCs w:val="23"/>
        </w:rPr>
      </w:pPr>
    </w:p>
    <w:p w14:paraId="14E6F37B" w14:textId="77777777" w:rsidR="00DB1499" w:rsidRPr="00AE3BCA" w:rsidRDefault="00DB1499" w:rsidP="00263CA5">
      <w:pPr>
        <w:pStyle w:val="Nvel3-R"/>
        <w:numPr>
          <w:ilvl w:val="2"/>
          <w:numId w:val="10"/>
        </w:numPr>
        <w:spacing w:before="0" w:after="0"/>
        <w:rPr>
          <w:color w:val="000000" w:themeColor="text1"/>
          <w:sz w:val="23"/>
          <w:szCs w:val="23"/>
        </w:rPr>
      </w:pPr>
      <w:r w:rsidRPr="00AE3BCA">
        <w:rPr>
          <w:color w:val="000000" w:themeColor="text1"/>
          <w:sz w:val="23"/>
          <w:szCs w:val="23"/>
        </w:rPr>
        <w:t xml:space="preserve">Considerando que, na presente contratação a avaliação prévia do local de execução é imprescindível para o conhecimento pleno das condições e peculiaridades do objeto a ser contratado, </w:t>
      </w:r>
      <w:r w:rsidRPr="00AE3BCA">
        <w:rPr>
          <w:color w:val="000000" w:themeColor="text1"/>
          <w:sz w:val="23"/>
          <w:szCs w:val="23"/>
          <w:u w:val="single"/>
        </w:rPr>
        <w:t>o licitante deve atestar</w:t>
      </w:r>
      <w:r w:rsidRPr="00AE3BCA">
        <w:rPr>
          <w:color w:val="000000" w:themeColor="text1"/>
          <w:sz w:val="23"/>
          <w:szCs w:val="23"/>
        </w:rPr>
        <w:t>, sob pena de inabilitação, que conhece o local e as condições de realização do serviço, assegurado a ele o direito de realização de vistoria prévia.</w:t>
      </w:r>
    </w:p>
    <w:p w14:paraId="7B17681B" w14:textId="77777777" w:rsidR="00DB1499" w:rsidRPr="00AE3BCA" w:rsidRDefault="00DB1499" w:rsidP="00263CA5">
      <w:pPr>
        <w:pStyle w:val="Nivel4"/>
        <w:numPr>
          <w:ilvl w:val="3"/>
          <w:numId w:val="10"/>
        </w:numPr>
        <w:spacing w:before="0" w:after="0"/>
        <w:rPr>
          <w:i/>
          <w:sz w:val="23"/>
          <w:szCs w:val="23"/>
        </w:rPr>
      </w:pPr>
      <w:r w:rsidRPr="00AE3BCA">
        <w:rPr>
          <w:i/>
          <w:sz w:val="23"/>
          <w:szCs w:val="23"/>
        </w:rPr>
        <w:t xml:space="preserve">O licitante que optar por realizar vistoria prévia terá disponibilizado pela Administração data e horário exclusivo, a ser agendado via contato telefônico com a Secretaria Municipal de Obras e Serviços Públicos, através do e-mail: </w:t>
      </w:r>
      <w:hyperlink r:id="rId10" w:history="1">
        <w:r w:rsidRPr="00AE3BCA">
          <w:rPr>
            <w:rStyle w:val="Hyperlink"/>
            <w:i/>
            <w:sz w:val="23"/>
            <w:szCs w:val="23"/>
          </w:rPr>
          <w:t>obras@santamariadavitoria.ba.gov.br</w:t>
        </w:r>
      </w:hyperlink>
      <w:r w:rsidRPr="00AE3BCA">
        <w:rPr>
          <w:i/>
          <w:sz w:val="23"/>
          <w:szCs w:val="23"/>
        </w:rPr>
        <w:t>, de modo que seu agendamento não coincida com o agendamento de outros licitantes.</w:t>
      </w:r>
    </w:p>
    <w:bookmarkEnd w:id="38"/>
    <w:p w14:paraId="140ADB75" w14:textId="70F3B2E1" w:rsidR="003F5595" w:rsidRPr="00AE3BCA" w:rsidRDefault="003F5595" w:rsidP="00660284">
      <w:pPr>
        <w:pStyle w:val="Nivel2"/>
        <w:numPr>
          <w:ilvl w:val="0"/>
          <w:numId w:val="0"/>
        </w:numPr>
        <w:spacing w:before="0" w:after="0"/>
        <w:ind w:left="567"/>
        <w:rPr>
          <w:color w:val="000000" w:themeColor="text1"/>
          <w:sz w:val="23"/>
          <w:szCs w:val="23"/>
        </w:rPr>
      </w:pPr>
    </w:p>
    <w:p w14:paraId="7DED84BE" w14:textId="77777777" w:rsidR="003F5595" w:rsidRPr="00AE3BCA" w:rsidRDefault="003F5595" w:rsidP="00263CA5">
      <w:pPr>
        <w:pStyle w:val="Nivel4"/>
        <w:numPr>
          <w:ilvl w:val="3"/>
          <w:numId w:val="10"/>
        </w:numPr>
        <w:spacing w:before="0" w:after="0"/>
        <w:rPr>
          <w:sz w:val="23"/>
          <w:szCs w:val="23"/>
        </w:rPr>
      </w:pPr>
      <w:r w:rsidRPr="00AE3BCA">
        <w:rPr>
          <w:sz w:val="23"/>
          <w:szCs w:val="23"/>
        </w:rPr>
        <w:t>Caso o licitante opte por não realizar vistoria, poderá substituir a declaração exigida no presente item por declaração formal assinada pelo seu responsável técnico acerca do conhecimento pleno das condições e peculiaridades da contratação.</w:t>
      </w:r>
    </w:p>
    <w:p w14:paraId="502245C4" w14:textId="121C3F8C" w:rsidR="003F5595" w:rsidRPr="00AE3BCA" w:rsidRDefault="003F5595" w:rsidP="00660284">
      <w:pPr>
        <w:pStyle w:val="Nivel2"/>
        <w:numPr>
          <w:ilvl w:val="0"/>
          <w:numId w:val="0"/>
        </w:numPr>
        <w:spacing w:before="0" w:after="0"/>
        <w:ind w:left="567"/>
        <w:rPr>
          <w:color w:val="000000" w:themeColor="text1"/>
          <w:sz w:val="23"/>
          <w:szCs w:val="23"/>
        </w:rPr>
      </w:pPr>
    </w:p>
    <w:p w14:paraId="0F17AE67" w14:textId="39CD4CDF" w:rsidR="003C7A23" w:rsidRPr="00AE3BCA" w:rsidRDefault="5BE632F9" w:rsidP="00DD5DB3">
      <w:pPr>
        <w:pStyle w:val="Nivel2"/>
        <w:spacing w:before="0" w:after="0"/>
        <w:ind w:left="0" w:firstLine="0"/>
        <w:rPr>
          <w:sz w:val="23"/>
          <w:szCs w:val="23"/>
        </w:rPr>
      </w:pPr>
      <w:r w:rsidRPr="00AE3BCA">
        <w:rPr>
          <w:sz w:val="23"/>
          <w:szCs w:val="23"/>
        </w:rPr>
        <w:t>Quando permitida a</w:t>
      </w:r>
      <w:r w:rsidR="731DEAA0" w:rsidRPr="00AE3BCA">
        <w:rPr>
          <w:sz w:val="23"/>
          <w:szCs w:val="23"/>
        </w:rPr>
        <w:t xml:space="preserve"> </w:t>
      </w:r>
      <w:r w:rsidRPr="00AE3BCA">
        <w:rPr>
          <w:sz w:val="23"/>
          <w:szCs w:val="23"/>
        </w:rPr>
        <w:t>participação de empresas estrangeiras que não funcionem no País, as exigências de habilitação serão atendidas mediante documentos equivalentes, inicialmente apresentados em tradução livre.</w:t>
      </w:r>
    </w:p>
    <w:p w14:paraId="1A8A523A" w14:textId="301FB2BF" w:rsidR="003C7A23" w:rsidRPr="00AE3BCA" w:rsidRDefault="5BE632F9" w:rsidP="00DD5DB3">
      <w:pPr>
        <w:pStyle w:val="Nivel2"/>
        <w:spacing w:before="0" w:after="0"/>
        <w:ind w:left="0" w:firstLine="0"/>
        <w:rPr>
          <w:sz w:val="23"/>
          <w:szCs w:val="23"/>
        </w:rPr>
      </w:pPr>
      <w:r w:rsidRPr="00AE3BCA">
        <w:rPr>
          <w:sz w:val="23"/>
          <w:szCs w:val="23"/>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47814660" w14:textId="77777777" w:rsidR="003C7A23" w:rsidRPr="00AE3BCA" w:rsidRDefault="5BE632F9" w:rsidP="00DD5DB3">
      <w:pPr>
        <w:pStyle w:val="Nivel2"/>
        <w:spacing w:before="0" w:after="0"/>
        <w:ind w:left="0" w:firstLine="0"/>
        <w:rPr>
          <w:color w:val="000000" w:themeColor="text1"/>
          <w:sz w:val="23"/>
          <w:szCs w:val="23"/>
        </w:rPr>
      </w:pPr>
      <w:r w:rsidRPr="00AE3BCA">
        <w:rPr>
          <w:sz w:val="23"/>
          <w:szCs w:val="23"/>
        </w:rPr>
        <w:t>Quando permitida a participação</w:t>
      </w:r>
      <w:r w:rsidRPr="00AE3BCA">
        <w:rPr>
          <w:color w:val="000000" w:themeColor="text1"/>
          <w:sz w:val="23"/>
          <w:szCs w:val="23"/>
        </w:rPr>
        <w:t xml:space="preserve">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18AFC0D2" w:rsidR="003C7A23" w:rsidRPr="00AE3BCA" w:rsidRDefault="2F10D490" w:rsidP="00660284">
      <w:pPr>
        <w:pStyle w:val="Nivel3"/>
        <w:spacing w:before="0" w:after="0"/>
        <w:rPr>
          <w:i/>
          <w:iCs/>
          <w:sz w:val="23"/>
          <w:szCs w:val="23"/>
        </w:rPr>
      </w:pPr>
      <w:r w:rsidRPr="00AE3BCA">
        <w:rPr>
          <w:sz w:val="23"/>
          <w:szCs w:val="23"/>
        </w:rPr>
        <w:t xml:space="preserve">Se o consórcio não for formado integralmente por microempresas ou empresas de pequeno porte e o </w:t>
      </w:r>
      <w:r w:rsidR="00D93C44" w:rsidRPr="00AE3BCA">
        <w:rPr>
          <w:sz w:val="23"/>
          <w:szCs w:val="23"/>
        </w:rPr>
        <w:t xml:space="preserve">Termo de </w:t>
      </w:r>
      <w:r w:rsidR="00D93C44" w:rsidRPr="00AE3BCA">
        <w:rPr>
          <w:color w:val="000000" w:themeColor="text1"/>
          <w:sz w:val="23"/>
          <w:szCs w:val="23"/>
        </w:rPr>
        <w:t xml:space="preserve">Referência </w:t>
      </w:r>
      <w:r w:rsidRPr="00AE3BCA">
        <w:rPr>
          <w:color w:val="000000" w:themeColor="text1"/>
          <w:sz w:val="23"/>
          <w:szCs w:val="23"/>
        </w:rPr>
        <w:t xml:space="preserve">exigir requisitos de habilitação econômico-financeira, haverá um acréscimo </w:t>
      </w:r>
      <w:r w:rsidR="6FA64244" w:rsidRPr="00AE3BCA">
        <w:rPr>
          <w:color w:val="000000" w:themeColor="text1"/>
          <w:sz w:val="23"/>
          <w:szCs w:val="23"/>
        </w:rPr>
        <w:t>de</w:t>
      </w:r>
      <w:r w:rsidR="003F5595" w:rsidRPr="00AE3BCA">
        <w:rPr>
          <w:color w:val="000000" w:themeColor="text1"/>
          <w:sz w:val="23"/>
          <w:szCs w:val="23"/>
        </w:rPr>
        <w:t xml:space="preserve"> 10%</w:t>
      </w:r>
      <w:r w:rsidRPr="00AE3BCA">
        <w:rPr>
          <w:color w:val="000000" w:themeColor="text1"/>
          <w:sz w:val="23"/>
          <w:szCs w:val="23"/>
        </w:rPr>
        <w:t xml:space="preserve"> para o consórcio em relação ao valor exigido para os licitantes individuais.</w:t>
      </w:r>
    </w:p>
    <w:p w14:paraId="4B8AFE07" w14:textId="728D70A1" w:rsidR="003C7A23" w:rsidRPr="00AE3BCA" w:rsidRDefault="5BE632F9" w:rsidP="00DD5DB3">
      <w:pPr>
        <w:pStyle w:val="Nivel2"/>
        <w:spacing w:before="0" w:after="0"/>
        <w:ind w:left="0" w:firstLine="0"/>
        <w:rPr>
          <w:sz w:val="23"/>
          <w:szCs w:val="23"/>
        </w:rPr>
      </w:pPr>
      <w:r w:rsidRPr="00AE3BCA">
        <w:rPr>
          <w:sz w:val="23"/>
          <w:szCs w:val="23"/>
        </w:rPr>
        <w:t>Os documentos exigidos para fins de habilitação poderão ser apresentados em original, por cópia ou por</w:t>
      </w:r>
      <w:r w:rsidR="003F5595" w:rsidRPr="00AE3BCA">
        <w:rPr>
          <w:sz w:val="23"/>
          <w:szCs w:val="23"/>
        </w:rPr>
        <w:t xml:space="preserve"> outro meio de autenticação online</w:t>
      </w:r>
      <w:r w:rsidRPr="00AE3BCA">
        <w:rPr>
          <w:sz w:val="23"/>
          <w:szCs w:val="23"/>
        </w:rPr>
        <w:t>.</w:t>
      </w:r>
    </w:p>
    <w:p w14:paraId="2E4024D1" w14:textId="6B80FEB2" w:rsidR="003C7A23" w:rsidRPr="00AE3BCA" w:rsidRDefault="5BE632F9" w:rsidP="00DD5DB3">
      <w:pPr>
        <w:pStyle w:val="Nivel2"/>
        <w:spacing w:before="0" w:after="0"/>
        <w:ind w:left="0" w:firstLine="0"/>
        <w:rPr>
          <w:sz w:val="23"/>
          <w:szCs w:val="23"/>
        </w:rPr>
      </w:pPr>
      <w:r w:rsidRPr="00AE3BCA">
        <w:rPr>
          <w:sz w:val="23"/>
          <w:szCs w:val="23"/>
        </w:rPr>
        <w:lastRenderedPageBreak/>
        <w:t>Os documentos exigidos para fins de habilitação poderão ser substituídos por registro cadastral emitido por órgão ou entidade pública, desde que o registro tenha sido feito em obediência ao disposto na Lei nº 14.133</w:t>
      </w:r>
      <w:r w:rsidR="00896AE7" w:rsidRPr="00AE3BCA">
        <w:rPr>
          <w:sz w:val="23"/>
          <w:szCs w:val="23"/>
        </w:rPr>
        <w:t xml:space="preserve">, de </w:t>
      </w:r>
      <w:r w:rsidRPr="00AE3BCA">
        <w:rPr>
          <w:sz w:val="23"/>
          <w:szCs w:val="23"/>
        </w:rPr>
        <w:t>2021.</w:t>
      </w:r>
    </w:p>
    <w:p w14:paraId="6DD12A55" w14:textId="0BB5ABEA" w:rsidR="003C7A23" w:rsidRPr="00AE3BCA" w:rsidRDefault="5BE632F9" w:rsidP="00DD5DB3">
      <w:pPr>
        <w:pStyle w:val="Nivel2"/>
        <w:spacing w:before="0" w:after="0"/>
        <w:ind w:left="0" w:firstLine="0"/>
        <w:rPr>
          <w:sz w:val="23"/>
          <w:szCs w:val="23"/>
        </w:rPr>
      </w:pPr>
      <w:r w:rsidRPr="00AE3BCA">
        <w:rPr>
          <w:sz w:val="23"/>
          <w:szCs w:val="23"/>
        </w:rPr>
        <w:t>Será verificado se o licitante apresentou declaração de que atende aos requisitos de habilitação, e o declarante responderá pela veracidade das informações prestadas, na forma da lei</w:t>
      </w:r>
      <w:r w:rsidR="00A724F5" w:rsidRPr="00AE3BCA">
        <w:rPr>
          <w:sz w:val="23"/>
          <w:szCs w:val="23"/>
        </w:rPr>
        <w:t>.</w:t>
      </w:r>
    </w:p>
    <w:p w14:paraId="3FC50509" w14:textId="77777777" w:rsidR="003C7A23" w:rsidRPr="00AE3BCA" w:rsidRDefault="5BE632F9" w:rsidP="00DD5DB3">
      <w:pPr>
        <w:pStyle w:val="Nivel2"/>
        <w:spacing w:before="0" w:after="0"/>
        <w:ind w:left="0" w:firstLine="0"/>
        <w:rPr>
          <w:sz w:val="23"/>
          <w:szCs w:val="23"/>
        </w:rPr>
      </w:pPr>
      <w:r w:rsidRPr="00AE3BCA">
        <w:rPr>
          <w:sz w:val="23"/>
          <w:szCs w:val="23"/>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CAB27D5" w14:textId="4D2703D6" w:rsidR="003C7A23" w:rsidRPr="00AE3BCA" w:rsidRDefault="5BE632F9" w:rsidP="00DD5DB3">
      <w:pPr>
        <w:pStyle w:val="Nivel2"/>
        <w:spacing w:before="0" w:after="0"/>
        <w:ind w:left="0" w:firstLine="0"/>
        <w:rPr>
          <w:i/>
          <w:sz w:val="23"/>
          <w:szCs w:val="23"/>
        </w:rPr>
      </w:pPr>
      <w:r w:rsidRPr="00AE3BCA">
        <w:rPr>
          <w:sz w:val="23"/>
          <w:szCs w:val="23"/>
        </w:rPr>
        <w:t>A habilitação será verificada por meio do Sicaf</w:t>
      </w:r>
      <w:r w:rsidR="009D0C05" w:rsidRPr="00AE3BCA">
        <w:rPr>
          <w:sz w:val="23"/>
          <w:szCs w:val="23"/>
        </w:rPr>
        <w:t xml:space="preserve"> ou na base de dados da própria plataforma do LICITANET</w:t>
      </w:r>
      <w:r w:rsidRPr="00AE3BCA">
        <w:rPr>
          <w:sz w:val="23"/>
          <w:szCs w:val="23"/>
        </w:rPr>
        <w:t>, nos documentos por ele abrangidos.</w:t>
      </w:r>
    </w:p>
    <w:p w14:paraId="4D240E30" w14:textId="016C8056" w:rsidR="003C7A23" w:rsidRPr="00AE3BCA" w:rsidRDefault="2F10D490" w:rsidP="00660284">
      <w:pPr>
        <w:pStyle w:val="Nivel3"/>
        <w:spacing w:before="0" w:after="0"/>
        <w:rPr>
          <w:sz w:val="23"/>
          <w:szCs w:val="23"/>
        </w:rPr>
      </w:pPr>
      <w:r w:rsidRPr="00AE3BCA">
        <w:rPr>
          <w:sz w:val="23"/>
          <w:szCs w:val="23"/>
        </w:rPr>
        <w:t>Somente haverá a necessidade de comprovação do preenchimento de requisitos mediante apresentação dos documentos originais não-digitais quando houver dúvida em relação à integridade do documento digital ou quando a lei expressamente o exigir.</w:t>
      </w:r>
    </w:p>
    <w:p w14:paraId="7B41325B" w14:textId="3035872A" w:rsidR="003C7A23" w:rsidRPr="00AE3BCA" w:rsidRDefault="5BE632F9" w:rsidP="00DD5DB3">
      <w:pPr>
        <w:pStyle w:val="Nivel2"/>
        <w:spacing w:before="0" w:after="0"/>
        <w:ind w:left="0" w:firstLine="0"/>
        <w:rPr>
          <w:sz w:val="23"/>
          <w:szCs w:val="23"/>
        </w:rPr>
      </w:pPr>
      <w:r w:rsidRPr="00AE3BCA">
        <w:rPr>
          <w:sz w:val="23"/>
          <w:szCs w:val="23"/>
        </w:rPr>
        <w:t>É de responsabilidade do licitante conferir a exatidão dos seus dados cadastrais no Sicaf</w:t>
      </w:r>
      <w:r w:rsidR="00C83D74" w:rsidRPr="00AE3BCA">
        <w:rPr>
          <w:sz w:val="23"/>
          <w:szCs w:val="23"/>
        </w:rPr>
        <w:t xml:space="preserve"> e na plataforma LICITANET</w:t>
      </w:r>
      <w:r w:rsidRPr="00AE3BCA">
        <w:rPr>
          <w:sz w:val="23"/>
          <w:szCs w:val="23"/>
        </w:rPr>
        <w:t xml:space="preserve"> e 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AE3BCA" w:rsidRDefault="2F10D490" w:rsidP="00DD5DB3">
      <w:pPr>
        <w:pStyle w:val="Nivel2"/>
        <w:spacing w:before="0" w:after="0"/>
        <w:ind w:left="0" w:firstLine="0"/>
        <w:rPr>
          <w:sz w:val="23"/>
          <w:szCs w:val="23"/>
        </w:rPr>
      </w:pPr>
      <w:r w:rsidRPr="00AE3BCA">
        <w:rPr>
          <w:sz w:val="23"/>
          <w:szCs w:val="23"/>
        </w:rPr>
        <w:t>A não observância do disposto no item anterior poderá ensejar desclassificação no momento da habilitação.</w:t>
      </w:r>
    </w:p>
    <w:p w14:paraId="1F3867D8" w14:textId="474D940F" w:rsidR="003C7A23" w:rsidRPr="00AE3BCA" w:rsidRDefault="009D0C05" w:rsidP="00DD5DB3">
      <w:pPr>
        <w:pStyle w:val="Nivel2"/>
        <w:spacing w:before="0" w:after="0"/>
        <w:ind w:left="0" w:firstLine="0"/>
        <w:rPr>
          <w:i/>
          <w:iCs/>
          <w:sz w:val="23"/>
          <w:szCs w:val="23"/>
        </w:rPr>
      </w:pPr>
      <w:r w:rsidRPr="00AE3BCA">
        <w:rPr>
          <w:sz w:val="23"/>
          <w:szCs w:val="23"/>
        </w:rPr>
        <w:t>A verificação pela A</w:t>
      </w:r>
      <w:r w:rsidR="00FB707C" w:rsidRPr="00AE3BCA">
        <w:rPr>
          <w:sz w:val="23"/>
          <w:szCs w:val="23"/>
        </w:rPr>
        <w:t>gente de Contratação</w:t>
      </w:r>
      <w:r w:rsidR="5BE632F9" w:rsidRPr="00AE3BCA">
        <w:rPr>
          <w:sz w:val="23"/>
          <w:szCs w:val="23"/>
        </w:rPr>
        <w:t>, em sítios eletrônicos oficiais de órgãos e entidades emissores de certidões constitui meio legal de prova, para fins de habilitação.</w:t>
      </w:r>
    </w:p>
    <w:p w14:paraId="51F487F5" w14:textId="040E9061" w:rsidR="003C7A23" w:rsidRPr="00AE3BCA" w:rsidRDefault="2F10D490" w:rsidP="00660284">
      <w:pPr>
        <w:pStyle w:val="Nivel3"/>
        <w:spacing w:before="0" w:after="0"/>
        <w:rPr>
          <w:i/>
          <w:iCs/>
          <w:sz w:val="23"/>
          <w:szCs w:val="23"/>
        </w:rPr>
      </w:pPr>
      <w:bookmarkStart w:id="39" w:name="_Ref114663151"/>
      <w:r w:rsidRPr="00AE3BCA">
        <w:rPr>
          <w:sz w:val="23"/>
          <w:szCs w:val="23"/>
        </w:rPr>
        <w:t>Os documentos exigidos para habilitação que não estejam contemplados no Sicaf</w:t>
      </w:r>
      <w:r w:rsidR="009D0C05" w:rsidRPr="00AE3BCA">
        <w:rPr>
          <w:sz w:val="23"/>
          <w:szCs w:val="23"/>
        </w:rPr>
        <w:t xml:space="preserve"> ou LICITANET</w:t>
      </w:r>
      <w:r w:rsidRPr="00AE3BCA">
        <w:rPr>
          <w:sz w:val="23"/>
          <w:szCs w:val="23"/>
        </w:rPr>
        <w:t xml:space="preserve"> serão enviados por meio do sistema, em formato digital, no prazo de </w:t>
      </w:r>
      <w:r w:rsidR="009D0C05" w:rsidRPr="00AE3BCA">
        <w:rPr>
          <w:b/>
          <w:sz w:val="23"/>
          <w:szCs w:val="23"/>
        </w:rPr>
        <w:t>02 (duas) horas</w:t>
      </w:r>
      <w:r w:rsidRPr="00AE3BCA">
        <w:rPr>
          <w:sz w:val="23"/>
          <w:szCs w:val="23"/>
        </w:rPr>
        <w:t>, prorrogável por igual per</w:t>
      </w:r>
      <w:r w:rsidR="009523F4" w:rsidRPr="00AE3BCA">
        <w:rPr>
          <w:sz w:val="23"/>
          <w:szCs w:val="23"/>
        </w:rPr>
        <w:t>íodo, contado da solicitação da Agente de Contratação</w:t>
      </w:r>
      <w:r w:rsidRPr="00AE3BCA">
        <w:rPr>
          <w:sz w:val="23"/>
          <w:szCs w:val="23"/>
        </w:rPr>
        <w:t>.</w:t>
      </w:r>
      <w:bookmarkEnd w:id="39"/>
    </w:p>
    <w:p w14:paraId="2D10AE94" w14:textId="176E9E60" w:rsidR="003C7A23" w:rsidRPr="00AE3BCA" w:rsidRDefault="2F10D490" w:rsidP="00660284">
      <w:pPr>
        <w:pStyle w:val="Nivel3"/>
        <w:spacing w:before="0" w:after="0"/>
        <w:rPr>
          <w:i/>
          <w:iCs/>
          <w:sz w:val="23"/>
          <w:szCs w:val="23"/>
        </w:rPr>
      </w:pPr>
      <w:bookmarkStart w:id="40" w:name="_Ref201824335"/>
      <w:r w:rsidRPr="00AE3BCA">
        <w:rPr>
          <w:sz w:val="23"/>
          <w:szCs w:val="23"/>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w:t>
      </w:r>
      <w:r w:rsidR="00140F99" w:rsidRPr="00AE3BCA">
        <w:rPr>
          <w:sz w:val="23"/>
          <w:szCs w:val="23"/>
        </w:rPr>
        <w:t>/ME</w:t>
      </w:r>
      <w:r w:rsidRPr="00AE3BCA">
        <w:rPr>
          <w:sz w:val="23"/>
          <w:szCs w:val="23"/>
        </w:rPr>
        <w:t xml:space="preserve"> nº 73, de 30 de setembro de 2022.</w:t>
      </w:r>
      <w:bookmarkEnd w:id="40"/>
    </w:p>
    <w:p w14:paraId="2DDE0E95" w14:textId="77777777" w:rsidR="00152223" w:rsidRPr="00AE3BCA" w:rsidRDefault="00152223" w:rsidP="00DD5DB3">
      <w:pPr>
        <w:pStyle w:val="Nivel2"/>
        <w:spacing w:before="0" w:after="0"/>
        <w:ind w:left="0" w:firstLine="0"/>
        <w:rPr>
          <w:sz w:val="23"/>
          <w:szCs w:val="23"/>
        </w:rPr>
      </w:pPr>
      <w:r w:rsidRPr="00AE3BCA">
        <w:rPr>
          <w:sz w:val="23"/>
          <w:szCs w:val="23"/>
        </w:rPr>
        <w:t>Em razão da adoção da inversão de fases, a verificação dos documentos de habilitação será realizada em relação a todos os licitantes que apresentarem proposta, antes da fase de lances e julgamento, ressalvadas as hipóteses legais de regularidade fiscal e trabalhista aplicáveis às microempresas e empresas de pequeno porte, quando cabíveis.</w:t>
      </w:r>
    </w:p>
    <w:p w14:paraId="10146F63" w14:textId="48EFA640" w:rsidR="007753DA" w:rsidRPr="00AE3BCA" w:rsidRDefault="007753DA" w:rsidP="00DD5DB3">
      <w:pPr>
        <w:pStyle w:val="Nivel2"/>
        <w:spacing w:before="0" w:after="0"/>
        <w:ind w:left="0" w:firstLine="0"/>
        <w:rPr>
          <w:i/>
          <w:sz w:val="23"/>
          <w:szCs w:val="23"/>
        </w:rPr>
      </w:pPr>
      <w:bookmarkStart w:id="41" w:name="_Hlk192001272"/>
      <w:r w:rsidRPr="00AE3BCA">
        <w:rPr>
          <w:sz w:val="23"/>
          <w:szCs w:val="23"/>
        </w:rPr>
        <w:t xml:space="preserve">Encerrado o prazo para envio da documentação de que trata </w:t>
      </w:r>
      <w:r w:rsidR="00DC375A" w:rsidRPr="00AE3BCA">
        <w:rPr>
          <w:sz w:val="23"/>
          <w:szCs w:val="23"/>
        </w:rPr>
        <w:t xml:space="preserve">o </w:t>
      </w:r>
      <w:r w:rsidRPr="00AE3BCA">
        <w:rPr>
          <w:sz w:val="23"/>
          <w:szCs w:val="23"/>
        </w:rPr>
        <w:t xml:space="preserve">item </w:t>
      </w:r>
      <w:r w:rsidR="00DC375A" w:rsidRPr="00AE3BCA">
        <w:rPr>
          <w:sz w:val="23"/>
          <w:szCs w:val="23"/>
        </w:rPr>
        <w:fldChar w:fldCharType="begin"/>
      </w:r>
      <w:r w:rsidR="00DC375A" w:rsidRPr="00AE3BCA">
        <w:rPr>
          <w:sz w:val="23"/>
          <w:szCs w:val="23"/>
        </w:rPr>
        <w:instrText xml:space="preserve"> REF _Ref114663151 \r \h </w:instrText>
      </w:r>
      <w:r w:rsidR="00600AA8" w:rsidRPr="00AE3BCA">
        <w:rPr>
          <w:sz w:val="23"/>
          <w:szCs w:val="23"/>
        </w:rPr>
        <w:instrText xml:space="preserve"> \* MERGEFORMAT </w:instrText>
      </w:r>
      <w:r w:rsidR="00DC375A" w:rsidRPr="00AE3BCA">
        <w:rPr>
          <w:sz w:val="23"/>
          <w:szCs w:val="23"/>
        </w:rPr>
      </w:r>
      <w:r w:rsidR="00DC375A" w:rsidRPr="00AE3BCA">
        <w:rPr>
          <w:sz w:val="23"/>
          <w:szCs w:val="23"/>
        </w:rPr>
        <w:fldChar w:fldCharType="separate"/>
      </w:r>
      <w:r w:rsidR="00DD5DB3" w:rsidRPr="00AE3BCA">
        <w:rPr>
          <w:sz w:val="23"/>
          <w:szCs w:val="23"/>
        </w:rPr>
        <w:t>7.17.1</w:t>
      </w:r>
      <w:r w:rsidR="00DC375A" w:rsidRPr="00AE3BCA">
        <w:rPr>
          <w:sz w:val="23"/>
          <w:szCs w:val="23"/>
        </w:rPr>
        <w:fldChar w:fldCharType="end"/>
      </w:r>
      <w:r w:rsidRPr="00AE3BCA">
        <w:rPr>
          <w:sz w:val="23"/>
          <w:szCs w:val="23"/>
        </w:rPr>
        <w:t>, poderá ser admitida, mediante de</w:t>
      </w:r>
      <w:r w:rsidR="009523F4" w:rsidRPr="00AE3BCA">
        <w:rPr>
          <w:sz w:val="23"/>
          <w:szCs w:val="23"/>
        </w:rPr>
        <w:t xml:space="preserve">cisão fundamentada da </w:t>
      </w:r>
      <w:r w:rsidRPr="00AE3BCA">
        <w:rPr>
          <w:sz w:val="23"/>
          <w:szCs w:val="23"/>
        </w:rPr>
        <w:t>Agente de Contratação, a apresentação de novos documentos de habilitação</w:t>
      </w:r>
      <w:r w:rsidR="00C36D90" w:rsidRPr="00AE3BCA">
        <w:rPr>
          <w:sz w:val="23"/>
          <w:szCs w:val="23"/>
        </w:rPr>
        <w:t xml:space="preserve"> ou a complementação de infor</w:t>
      </w:r>
      <w:r w:rsidR="00C36D90" w:rsidRPr="00AE3BCA">
        <w:rPr>
          <w:color w:val="000000" w:themeColor="text1"/>
          <w:sz w:val="23"/>
          <w:szCs w:val="23"/>
        </w:rPr>
        <w:t>mações acerca dos documentos já apresentados pelos licitantes</w:t>
      </w:r>
      <w:r w:rsidR="00FE1A3B" w:rsidRPr="00AE3BCA">
        <w:rPr>
          <w:color w:val="000000" w:themeColor="text1"/>
          <w:sz w:val="23"/>
          <w:szCs w:val="23"/>
        </w:rPr>
        <w:t xml:space="preserve">, em até </w:t>
      </w:r>
      <w:r w:rsidR="009523F4" w:rsidRPr="00AE3BCA">
        <w:rPr>
          <w:color w:val="000000" w:themeColor="text1"/>
          <w:sz w:val="23"/>
          <w:szCs w:val="23"/>
        </w:rPr>
        <w:t>02 (duas)</w:t>
      </w:r>
      <w:r w:rsidR="00FE1A3B" w:rsidRPr="00AE3BCA">
        <w:rPr>
          <w:color w:val="000000" w:themeColor="text1"/>
          <w:sz w:val="23"/>
          <w:szCs w:val="23"/>
        </w:rPr>
        <w:t xml:space="preserve"> horas</w:t>
      </w:r>
      <w:r w:rsidR="00FE1A3B" w:rsidRPr="00AE3BCA">
        <w:rPr>
          <w:sz w:val="23"/>
          <w:szCs w:val="23"/>
        </w:rPr>
        <w:t xml:space="preserve">, </w:t>
      </w:r>
      <w:r w:rsidRPr="00AE3BCA">
        <w:rPr>
          <w:sz w:val="23"/>
          <w:szCs w:val="23"/>
        </w:rPr>
        <w:t>para:</w:t>
      </w:r>
    </w:p>
    <w:p w14:paraId="6567387B" w14:textId="5B8E8D3C" w:rsidR="007753DA" w:rsidRPr="00AE3BCA" w:rsidRDefault="007753DA" w:rsidP="00660284">
      <w:pPr>
        <w:pStyle w:val="Nivel3"/>
        <w:spacing w:before="0" w:after="0"/>
        <w:rPr>
          <w:i/>
          <w:sz w:val="23"/>
          <w:szCs w:val="23"/>
        </w:rPr>
      </w:pPr>
      <w:r w:rsidRPr="00AE3BCA">
        <w:rPr>
          <w:sz w:val="23"/>
          <w:szCs w:val="23"/>
        </w:rPr>
        <w:lastRenderedPageBreak/>
        <w:t>a aferição das condições de habilitação d</w:t>
      </w:r>
      <w:r w:rsidR="001013E4" w:rsidRPr="00AE3BCA">
        <w:rPr>
          <w:sz w:val="23"/>
          <w:szCs w:val="23"/>
        </w:rPr>
        <w:t>o</w:t>
      </w:r>
      <w:r w:rsidRPr="00AE3BCA">
        <w:rPr>
          <w:sz w:val="23"/>
          <w:szCs w:val="23"/>
        </w:rPr>
        <w:t xml:space="preserve"> licitante</w:t>
      </w:r>
      <w:r w:rsidR="001013E4" w:rsidRPr="00AE3BCA">
        <w:rPr>
          <w:sz w:val="23"/>
          <w:szCs w:val="23"/>
        </w:rPr>
        <w:t>, desde que</w:t>
      </w:r>
      <w:r w:rsidRPr="00AE3BCA">
        <w:rPr>
          <w:sz w:val="23"/>
          <w:szCs w:val="23"/>
        </w:rPr>
        <w:t xml:space="preserve"> decorrentes de fatos existentes à época da abertura do certame;</w:t>
      </w:r>
    </w:p>
    <w:p w14:paraId="441C3ACD" w14:textId="77777777" w:rsidR="007753DA" w:rsidRPr="00AE3BCA" w:rsidRDefault="007753DA" w:rsidP="00660284">
      <w:pPr>
        <w:pStyle w:val="Nivel3"/>
        <w:spacing w:before="0" w:after="0"/>
        <w:rPr>
          <w:i/>
          <w:sz w:val="23"/>
          <w:szCs w:val="23"/>
        </w:rPr>
      </w:pPr>
      <w:r w:rsidRPr="00AE3BCA">
        <w:rPr>
          <w:sz w:val="23"/>
          <w:szCs w:val="23"/>
        </w:rPr>
        <w:t>atualização de documentos cuja validade tenha expirado após a data de recebimento das propostas;</w:t>
      </w:r>
    </w:p>
    <w:p w14:paraId="1D3909AA" w14:textId="157F1CA0" w:rsidR="007753DA" w:rsidRPr="00AE3BCA" w:rsidRDefault="001013E4" w:rsidP="00660284">
      <w:pPr>
        <w:pStyle w:val="Nivel3"/>
        <w:spacing w:before="0" w:after="0"/>
        <w:rPr>
          <w:i/>
          <w:sz w:val="23"/>
          <w:szCs w:val="23"/>
        </w:rPr>
      </w:pPr>
      <w:r w:rsidRPr="00AE3BCA">
        <w:rPr>
          <w:sz w:val="23"/>
          <w:szCs w:val="23"/>
        </w:rPr>
        <w:t>suprimento da</w:t>
      </w:r>
      <w:r w:rsidR="007753DA" w:rsidRPr="00AE3BCA">
        <w:rPr>
          <w:sz w:val="23"/>
          <w:szCs w:val="23"/>
        </w:rPr>
        <w:t xml:space="preserve"> ausência de documento de cunho declaratório emitido unilateralmente pel</w:t>
      </w:r>
      <w:r w:rsidRPr="00AE3BCA">
        <w:rPr>
          <w:sz w:val="23"/>
          <w:szCs w:val="23"/>
        </w:rPr>
        <w:t>o</w:t>
      </w:r>
      <w:r w:rsidR="007753DA" w:rsidRPr="00AE3BCA">
        <w:rPr>
          <w:sz w:val="23"/>
          <w:szCs w:val="23"/>
        </w:rPr>
        <w:t xml:space="preserve"> licitante;</w:t>
      </w:r>
    </w:p>
    <w:p w14:paraId="0AAC704F" w14:textId="06F86AC8" w:rsidR="007753DA" w:rsidRPr="00AE3BCA" w:rsidRDefault="007753DA" w:rsidP="00660284">
      <w:pPr>
        <w:pStyle w:val="Nivel3"/>
        <w:spacing w:before="0" w:after="0"/>
        <w:rPr>
          <w:i/>
          <w:sz w:val="23"/>
          <w:szCs w:val="23"/>
        </w:rPr>
      </w:pPr>
      <w:r w:rsidRPr="00AE3BCA">
        <w:rPr>
          <w:sz w:val="23"/>
          <w:szCs w:val="23"/>
        </w:rPr>
        <w:t xml:space="preserve"> supri</w:t>
      </w:r>
      <w:r w:rsidR="001013E4" w:rsidRPr="00AE3BCA">
        <w:rPr>
          <w:sz w:val="23"/>
          <w:szCs w:val="23"/>
        </w:rPr>
        <w:t xml:space="preserve">mento da </w:t>
      </w:r>
      <w:r w:rsidRPr="00AE3BCA">
        <w:rPr>
          <w:sz w:val="23"/>
          <w:szCs w:val="23"/>
        </w:rPr>
        <w:t>ausência de certidão e/ou documento de cunho declaratório expedido por órgão ou entidade cujos atos gozem de presunção de veracidade e fé pública.</w:t>
      </w:r>
    </w:p>
    <w:p w14:paraId="52B22829" w14:textId="2C733E8F" w:rsidR="007753DA" w:rsidRPr="00AE3BCA" w:rsidRDefault="00B43659" w:rsidP="00DD5DB3">
      <w:pPr>
        <w:pStyle w:val="Nivel2"/>
        <w:spacing w:before="0" w:after="0"/>
        <w:ind w:left="0" w:firstLine="0"/>
        <w:rPr>
          <w:sz w:val="23"/>
          <w:szCs w:val="23"/>
        </w:rPr>
      </w:pPr>
      <w:r w:rsidRPr="00AE3BCA">
        <w:rPr>
          <w:sz w:val="23"/>
          <w:szCs w:val="23"/>
        </w:rPr>
        <w:t xml:space="preserve">Findo o prazo assinalado sem o envio da nova documentação, </w:t>
      </w:r>
      <w:r w:rsidR="007753DA" w:rsidRPr="00AE3BCA">
        <w:rPr>
          <w:sz w:val="23"/>
          <w:szCs w:val="23"/>
        </w:rPr>
        <w:t xml:space="preserve">restará preclusa essa oportunidade conferida </w:t>
      </w:r>
      <w:r w:rsidR="001013E4" w:rsidRPr="00AE3BCA">
        <w:rPr>
          <w:sz w:val="23"/>
          <w:szCs w:val="23"/>
        </w:rPr>
        <w:t>ao</w:t>
      </w:r>
      <w:r w:rsidR="007753DA" w:rsidRPr="00AE3BCA">
        <w:rPr>
          <w:sz w:val="23"/>
          <w:szCs w:val="23"/>
        </w:rPr>
        <w:t xml:space="preserve"> licitante, implicando sua inabilitação. </w:t>
      </w:r>
    </w:p>
    <w:p w14:paraId="38CA540A" w14:textId="6DFF7872" w:rsidR="003C7A23" w:rsidRPr="00AE3BCA" w:rsidRDefault="5BE632F9" w:rsidP="00DD5DB3">
      <w:pPr>
        <w:pStyle w:val="Nivel2"/>
        <w:spacing w:before="0" w:after="0"/>
        <w:ind w:left="0" w:firstLine="0"/>
        <w:rPr>
          <w:sz w:val="23"/>
          <w:szCs w:val="23"/>
        </w:rPr>
      </w:pPr>
      <w:bookmarkStart w:id="42" w:name="_Ref114670319"/>
      <w:bookmarkEnd w:id="41"/>
      <w:r w:rsidRPr="00AE3BCA">
        <w:rPr>
          <w:sz w:val="23"/>
          <w:szCs w:val="23"/>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2"/>
    </w:p>
    <w:p w14:paraId="4506CAE4" w14:textId="7E0B0311" w:rsidR="003C7A23" w:rsidRPr="00AE3BCA" w:rsidRDefault="5BE632F9" w:rsidP="00DD5DB3">
      <w:pPr>
        <w:pStyle w:val="Nivel2"/>
        <w:spacing w:before="0" w:after="0"/>
        <w:ind w:left="0" w:firstLine="0"/>
        <w:rPr>
          <w:sz w:val="23"/>
          <w:szCs w:val="23"/>
        </w:rPr>
      </w:pPr>
      <w:bookmarkStart w:id="43" w:name="_Ref114665528"/>
      <w:r w:rsidRPr="00AE3BCA">
        <w:rPr>
          <w:sz w:val="23"/>
          <w:szCs w:val="23"/>
        </w:rPr>
        <w:t xml:space="preserve">Na hipótese de o licitante não atender às exigências para habilitação, </w:t>
      </w:r>
      <w:r w:rsidR="00B62476" w:rsidRPr="00AE3BCA">
        <w:rPr>
          <w:sz w:val="23"/>
          <w:szCs w:val="23"/>
        </w:rPr>
        <w:t xml:space="preserve">a Agente de Contratação </w:t>
      </w:r>
      <w:r w:rsidRPr="00AE3BCA">
        <w:rPr>
          <w:sz w:val="23"/>
          <w:szCs w:val="23"/>
        </w:rPr>
        <w:t xml:space="preserve">examinará a proposta subsequente e assim sucessivamente, na ordem de classificação, até a apuração de uma proposta que atenda ao presente edital, observado o prazo disposto </w:t>
      </w:r>
      <w:r w:rsidR="00DC375A" w:rsidRPr="00AE3BCA">
        <w:rPr>
          <w:sz w:val="23"/>
          <w:szCs w:val="23"/>
        </w:rPr>
        <w:t xml:space="preserve">no </w:t>
      </w:r>
      <w:r w:rsidR="005D2EB4" w:rsidRPr="00AE3BCA">
        <w:rPr>
          <w:sz w:val="23"/>
          <w:szCs w:val="23"/>
        </w:rPr>
        <w:t>sub</w:t>
      </w:r>
      <w:r w:rsidR="00DC375A" w:rsidRPr="00AE3BCA">
        <w:rPr>
          <w:sz w:val="23"/>
          <w:szCs w:val="23"/>
        </w:rPr>
        <w:t xml:space="preserve">item </w:t>
      </w:r>
      <w:r w:rsidR="00DC375A" w:rsidRPr="00AE3BCA">
        <w:rPr>
          <w:sz w:val="23"/>
          <w:szCs w:val="23"/>
        </w:rPr>
        <w:fldChar w:fldCharType="begin"/>
      </w:r>
      <w:r w:rsidR="00DC375A" w:rsidRPr="00AE3BCA">
        <w:rPr>
          <w:sz w:val="23"/>
          <w:szCs w:val="23"/>
        </w:rPr>
        <w:instrText xml:space="preserve"> REF _Ref114663151 \r \h  \* MERGEFORMAT </w:instrText>
      </w:r>
      <w:r w:rsidR="00DC375A" w:rsidRPr="00AE3BCA">
        <w:rPr>
          <w:sz w:val="23"/>
          <w:szCs w:val="23"/>
        </w:rPr>
      </w:r>
      <w:r w:rsidR="00DC375A" w:rsidRPr="00AE3BCA">
        <w:rPr>
          <w:sz w:val="23"/>
          <w:szCs w:val="23"/>
        </w:rPr>
        <w:fldChar w:fldCharType="separate"/>
      </w:r>
      <w:r w:rsidR="00C67D21" w:rsidRPr="00AE3BCA">
        <w:rPr>
          <w:sz w:val="23"/>
          <w:szCs w:val="23"/>
        </w:rPr>
        <w:t>7.17.1</w:t>
      </w:r>
      <w:r w:rsidR="00DC375A" w:rsidRPr="00AE3BCA">
        <w:rPr>
          <w:sz w:val="23"/>
          <w:szCs w:val="23"/>
        </w:rPr>
        <w:fldChar w:fldCharType="end"/>
      </w:r>
      <w:r w:rsidRPr="00AE3BCA">
        <w:rPr>
          <w:sz w:val="23"/>
          <w:szCs w:val="23"/>
        </w:rPr>
        <w:t>.</w:t>
      </w:r>
      <w:bookmarkEnd w:id="43"/>
    </w:p>
    <w:p w14:paraId="30A25CB4" w14:textId="64972434" w:rsidR="003C7A23" w:rsidRPr="00AE3BCA" w:rsidRDefault="5BE632F9" w:rsidP="00DD5DB3">
      <w:pPr>
        <w:pStyle w:val="Nivel2"/>
        <w:spacing w:before="0" w:after="0"/>
        <w:ind w:left="0" w:firstLine="0"/>
        <w:rPr>
          <w:sz w:val="23"/>
          <w:szCs w:val="23"/>
        </w:rPr>
      </w:pPr>
      <w:bookmarkStart w:id="44" w:name="_Ref114665515"/>
      <w:r w:rsidRPr="00AE3BCA">
        <w:rPr>
          <w:sz w:val="23"/>
          <w:szCs w:val="23"/>
        </w:rPr>
        <w:t>Somente serão disponibilizados para acesso público os documentos de habilitação do licitante cuja proposta atenda ao edital de licitação, após concluídos os procedimentos de que trata o subitem anterior</w:t>
      </w:r>
      <w:bookmarkEnd w:id="44"/>
      <w:r w:rsidRPr="00AE3BCA">
        <w:rPr>
          <w:sz w:val="23"/>
          <w:szCs w:val="23"/>
        </w:rPr>
        <w:t>.</w:t>
      </w:r>
    </w:p>
    <w:p w14:paraId="44DCAC91" w14:textId="67C6C8C2" w:rsidR="00DD5DB3" w:rsidRPr="00AE3BCA" w:rsidRDefault="00DD5DB3" w:rsidP="00DD5DB3">
      <w:pPr>
        <w:pStyle w:val="Nivel2"/>
        <w:spacing w:before="0" w:after="0"/>
        <w:ind w:left="0" w:firstLine="0"/>
        <w:rPr>
          <w:sz w:val="23"/>
          <w:szCs w:val="23"/>
        </w:rPr>
      </w:pPr>
      <w:r w:rsidRPr="00AE3BCA">
        <w:rPr>
          <w:sz w:val="23"/>
          <w:szCs w:val="23"/>
        </w:rPr>
        <w:t>A comprovação de regularidade fiscal e trabalhista das microempresas e das empresas de pequeno porte somente será exigida para efeito de contratação, e não como condição para participação na licitação.</w:t>
      </w:r>
    </w:p>
    <w:p w14:paraId="50109956" w14:textId="24385482" w:rsidR="00865142" w:rsidRPr="00AE3BCA" w:rsidRDefault="00865142" w:rsidP="00865142">
      <w:pPr>
        <w:pStyle w:val="Nivel2"/>
        <w:numPr>
          <w:ilvl w:val="0"/>
          <w:numId w:val="0"/>
        </w:numPr>
        <w:spacing w:before="0" w:after="0"/>
        <w:rPr>
          <w:sz w:val="23"/>
          <w:szCs w:val="23"/>
        </w:rPr>
      </w:pPr>
    </w:p>
    <w:p w14:paraId="28628D19" w14:textId="77777777" w:rsidR="00865142" w:rsidRPr="00865142" w:rsidRDefault="00865142" w:rsidP="00865142">
      <w:pPr>
        <w:pStyle w:val="Nivel2"/>
        <w:spacing w:before="0" w:after="0"/>
        <w:ind w:left="0" w:firstLine="0"/>
        <w:rPr>
          <w:sz w:val="23"/>
          <w:szCs w:val="23"/>
        </w:rPr>
      </w:pPr>
      <w:r w:rsidRPr="00AE3BCA">
        <w:rPr>
          <w:sz w:val="23"/>
          <w:szCs w:val="23"/>
        </w:rPr>
        <w:t>As microempresas e empresas de pequeno porte deverão apresentar toda a documentação exigida para efeito de comprovação de regularidade fiscal e trabalhista, mesmo que esta apresente alguma restrição, nos termos dos arts. 42 e 43 da Lei Complementar nº 123/2006.</w:t>
      </w:r>
    </w:p>
    <w:p w14:paraId="67CBC362" w14:textId="77777777" w:rsidR="00865142" w:rsidRPr="00865142" w:rsidRDefault="00865142" w:rsidP="00865142">
      <w:pPr>
        <w:pStyle w:val="Nivel3"/>
        <w:spacing w:before="0" w:after="0"/>
        <w:rPr>
          <w:sz w:val="23"/>
          <w:szCs w:val="23"/>
        </w:rPr>
      </w:pPr>
      <w:r w:rsidRPr="00AE3BCA">
        <w:rPr>
          <w:sz w:val="23"/>
          <w:szCs w:val="23"/>
        </w:rPr>
        <w:t>7.24.1. Havendo alguma restrição na comprovação da regularidade fiscal e trabalhista, será assegurado o prazo de 5 dias úteis, prorrogável por igual período, a critério da Administração, para regularização da documentação, pagamento ou parcelamento do débito e emissão de eventuais certidões negativas ou positivas com efeito de negativa.</w:t>
      </w:r>
    </w:p>
    <w:p w14:paraId="0F137580" w14:textId="77777777" w:rsidR="00865142" w:rsidRPr="00865142" w:rsidRDefault="00865142" w:rsidP="00865142">
      <w:pPr>
        <w:pStyle w:val="Nivel3"/>
        <w:spacing w:before="0" w:after="0"/>
        <w:rPr>
          <w:sz w:val="23"/>
          <w:szCs w:val="23"/>
        </w:rPr>
      </w:pPr>
      <w:r w:rsidRPr="00AE3BCA">
        <w:rPr>
          <w:sz w:val="23"/>
          <w:szCs w:val="23"/>
        </w:rPr>
        <w:t>7.24.2. O prazo para regularização será contado a partir do momento em que o licitante for declarado vencedor do certame.</w:t>
      </w:r>
    </w:p>
    <w:p w14:paraId="788F5C61" w14:textId="77777777" w:rsidR="00865142" w:rsidRPr="00865142" w:rsidRDefault="00865142" w:rsidP="00865142">
      <w:pPr>
        <w:pStyle w:val="Nivel3"/>
        <w:spacing w:before="0" w:after="0"/>
        <w:rPr>
          <w:sz w:val="23"/>
          <w:szCs w:val="23"/>
        </w:rPr>
      </w:pPr>
      <w:r w:rsidRPr="00AE3BCA">
        <w:rPr>
          <w:sz w:val="23"/>
          <w:szCs w:val="23"/>
        </w:rPr>
        <w:t>7.24.3. A não regularização da documentação no prazo previsto implicará decadência do direito à contratação, sem prejuízo das sanções cabíveis.</w:t>
      </w:r>
    </w:p>
    <w:p w14:paraId="200EC2D0" w14:textId="58F64E61" w:rsidR="00865142" w:rsidRPr="00AE3BCA" w:rsidRDefault="00865142" w:rsidP="00865142">
      <w:pPr>
        <w:pStyle w:val="Nivel2"/>
        <w:numPr>
          <w:ilvl w:val="0"/>
          <w:numId w:val="0"/>
        </w:numPr>
        <w:spacing w:before="0" w:after="0"/>
        <w:rPr>
          <w:sz w:val="23"/>
          <w:szCs w:val="23"/>
        </w:rPr>
      </w:pPr>
    </w:p>
    <w:p w14:paraId="74207FE0" w14:textId="16914F80" w:rsidR="5BE632F9" w:rsidRPr="00AE3BCA" w:rsidRDefault="5BE632F9" w:rsidP="00DD5DB3">
      <w:pPr>
        <w:pStyle w:val="Nivel2"/>
        <w:spacing w:before="0" w:after="0"/>
        <w:ind w:left="0" w:firstLine="0"/>
        <w:rPr>
          <w:sz w:val="23"/>
          <w:szCs w:val="23"/>
        </w:rPr>
      </w:pPr>
      <w:r w:rsidRPr="00AE3BCA">
        <w:rPr>
          <w:sz w:val="23"/>
          <w:szCs w:val="23"/>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66034D76" w14:textId="4F787623" w:rsidR="007468C1" w:rsidRPr="00AE3BCA" w:rsidRDefault="007468C1" w:rsidP="00152223">
      <w:pPr>
        <w:pStyle w:val="Nivel01"/>
        <w:numPr>
          <w:ilvl w:val="0"/>
          <w:numId w:val="0"/>
        </w:numPr>
        <w:spacing w:beforeLines="0" w:before="0" w:afterLines="0" w:after="0" w:line="276" w:lineRule="auto"/>
        <w:ind w:left="360" w:hanging="360"/>
        <w:rPr>
          <w:sz w:val="23"/>
          <w:szCs w:val="23"/>
        </w:rPr>
      </w:pPr>
    </w:p>
    <w:p w14:paraId="4E4D7D4F" w14:textId="77777777" w:rsidR="00152223" w:rsidRPr="00AE3BCA" w:rsidRDefault="00152223" w:rsidP="00152223">
      <w:pPr>
        <w:pStyle w:val="Nivel2"/>
        <w:numPr>
          <w:ilvl w:val="0"/>
          <w:numId w:val="0"/>
        </w:numPr>
        <w:spacing w:before="0" w:after="0"/>
        <w:rPr>
          <w:sz w:val="23"/>
          <w:szCs w:val="23"/>
        </w:rPr>
      </w:pPr>
    </w:p>
    <w:p w14:paraId="0DCD138C" w14:textId="77777777" w:rsidR="00152223" w:rsidRPr="00AE3BCA" w:rsidRDefault="00152223" w:rsidP="00152223">
      <w:pPr>
        <w:pStyle w:val="Nivel01"/>
        <w:spacing w:beforeLines="0" w:before="0" w:afterLines="0" w:after="0" w:line="276" w:lineRule="auto"/>
        <w:rPr>
          <w:sz w:val="23"/>
          <w:szCs w:val="23"/>
        </w:rPr>
      </w:pPr>
      <w:bookmarkStart w:id="45" w:name="_Toc230335147"/>
      <w:r w:rsidRPr="00AE3BCA">
        <w:rPr>
          <w:sz w:val="23"/>
          <w:szCs w:val="23"/>
        </w:rPr>
        <w:t>CLASSIFICAÇÃO DAS PROPOSTAS E FORMULAÇÃO DE LANCES</w:t>
      </w:r>
      <w:bookmarkEnd w:id="45"/>
    </w:p>
    <w:p w14:paraId="0F739F27" w14:textId="77777777" w:rsidR="00152223" w:rsidRPr="00AE3BCA" w:rsidRDefault="00152223" w:rsidP="00152223">
      <w:pPr>
        <w:pStyle w:val="Nivel2"/>
        <w:spacing w:before="0" w:after="0"/>
        <w:ind w:left="0" w:firstLine="0"/>
        <w:rPr>
          <w:sz w:val="23"/>
          <w:szCs w:val="23"/>
        </w:rPr>
      </w:pPr>
      <w:r w:rsidRPr="00AE3BCA">
        <w:rPr>
          <w:sz w:val="23"/>
          <w:szCs w:val="23"/>
        </w:rPr>
        <w:t xml:space="preserve">Iniciada a etapa competitiva, os licitantes deverão encaminhar lances exclusivamente por meio de sistema eletrônico, sendo imediatamente informados do seu recebimento e do valor consignado no registro. </w:t>
      </w:r>
    </w:p>
    <w:p w14:paraId="61AD64F8" w14:textId="77777777" w:rsidR="00152223" w:rsidRPr="00AE3BCA" w:rsidRDefault="00152223" w:rsidP="00152223">
      <w:pPr>
        <w:pStyle w:val="Nivel2"/>
        <w:spacing w:before="0" w:after="0"/>
        <w:ind w:left="0" w:firstLine="0"/>
        <w:rPr>
          <w:sz w:val="23"/>
          <w:szCs w:val="23"/>
        </w:rPr>
      </w:pPr>
      <w:r w:rsidRPr="00AE3BCA">
        <w:rPr>
          <w:sz w:val="23"/>
          <w:szCs w:val="23"/>
        </w:rPr>
        <w:t>O lance deverá ser ofertado pelo valor unitário do item.</w:t>
      </w:r>
    </w:p>
    <w:p w14:paraId="54077B13" w14:textId="77777777" w:rsidR="00152223" w:rsidRPr="00AE3BCA" w:rsidRDefault="00152223" w:rsidP="00152223">
      <w:pPr>
        <w:pStyle w:val="Nivel2"/>
        <w:spacing w:before="0" w:after="0"/>
        <w:ind w:left="0" w:firstLine="0"/>
        <w:rPr>
          <w:sz w:val="23"/>
          <w:szCs w:val="23"/>
        </w:rPr>
      </w:pPr>
      <w:r w:rsidRPr="00AE3BCA">
        <w:rPr>
          <w:sz w:val="23"/>
          <w:szCs w:val="23"/>
        </w:rPr>
        <w:t>Os licitantes poderão oferecer lances sucessivos, observando o horário fixado para abertura da sessão e as regras estabelecidas no Edital.</w:t>
      </w:r>
    </w:p>
    <w:p w14:paraId="3E0960D8" w14:textId="77777777" w:rsidR="00152223" w:rsidRPr="00AE3BCA" w:rsidRDefault="00152223" w:rsidP="00152223">
      <w:pPr>
        <w:pStyle w:val="Nivel2"/>
        <w:spacing w:before="0" w:after="0"/>
        <w:ind w:left="0" w:firstLine="0"/>
        <w:rPr>
          <w:sz w:val="23"/>
          <w:szCs w:val="23"/>
        </w:rPr>
      </w:pPr>
      <w:r w:rsidRPr="00AE3BCA">
        <w:rPr>
          <w:sz w:val="23"/>
          <w:szCs w:val="23"/>
        </w:rPr>
        <w:t xml:space="preserve">O licitante somente poderá oferecer lance de valor inferior ou percentual de desconto superior ao último por ele ofertado e registrado pelo sistema. </w:t>
      </w:r>
    </w:p>
    <w:p w14:paraId="08D50940" w14:textId="77777777" w:rsidR="00152223" w:rsidRPr="00AE3BCA" w:rsidRDefault="00152223" w:rsidP="00152223">
      <w:pPr>
        <w:pStyle w:val="Nivel2"/>
        <w:spacing w:before="0" w:after="0"/>
        <w:ind w:left="0" w:firstLine="0"/>
        <w:rPr>
          <w:sz w:val="23"/>
          <w:szCs w:val="23"/>
        </w:rPr>
      </w:pPr>
      <w:r w:rsidRPr="00AE3BCA">
        <w:rPr>
          <w:sz w:val="23"/>
          <w:szCs w:val="23"/>
        </w:rPr>
        <w:t xml:space="preserve">O intervalo mínimo de diferença de valores ou percentuais entre os lances, que incidirá tanto em relação aos lances intermediários quanto em relação à proposta que cobrir a melhor oferta </w:t>
      </w:r>
      <w:r w:rsidRPr="00AE3BCA">
        <w:rPr>
          <w:color w:val="000000" w:themeColor="text1"/>
          <w:sz w:val="23"/>
          <w:szCs w:val="23"/>
        </w:rPr>
        <w:t>deverá ser</w:t>
      </w:r>
      <w:r w:rsidRPr="00AE3BCA">
        <w:rPr>
          <w:i/>
          <w:color w:val="000000" w:themeColor="text1"/>
          <w:sz w:val="23"/>
          <w:szCs w:val="23"/>
        </w:rPr>
        <w:t xml:space="preserve"> de </w:t>
      </w:r>
      <w:r w:rsidRPr="00AE3BCA">
        <w:rPr>
          <w:b/>
          <w:i/>
          <w:color w:val="000000" w:themeColor="text1"/>
          <w:sz w:val="23"/>
          <w:szCs w:val="23"/>
        </w:rPr>
        <w:t>R$ 1.000,00</w:t>
      </w:r>
      <w:r w:rsidRPr="00AE3BCA">
        <w:rPr>
          <w:i/>
          <w:color w:val="000000" w:themeColor="text1"/>
          <w:sz w:val="23"/>
          <w:szCs w:val="23"/>
        </w:rPr>
        <w:t xml:space="preserve"> (um mil reais).</w:t>
      </w:r>
    </w:p>
    <w:p w14:paraId="6FD09A5D" w14:textId="77777777" w:rsidR="00152223" w:rsidRPr="00AE3BCA" w:rsidRDefault="00152223" w:rsidP="00152223">
      <w:pPr>
        <w:pStyle w:val="Nivel2"/>
        <w:spacing w:before="0" w:after="0"/>
        <w:ind w:left="0" w:firstLine="0"/>
        <w:rPr>
          <w:sz w:val="23"/>
          <w:szCs w:val="23"/>
        </w:rPr>
      </w:pPr>
      <w:r w:rsidRPr="00AE3BCA">
        <w:rPr>
          <w:sz w:val="23"/>
          <w:szCs w:val="23"/>
        </w:rPr>
        <w:t>O licitante poderá, uma única vez, excluir seu último lance ofertado, no intervalo de quinze segundos após o registro no sistema, na hipótese de lance inconsistente ou inexequível.</w:t>
      </w:r>
    </w:p>
    <w:p w14:paraId="30BED1E1" w14:textId="77777777" w:rsidR="00152223" w:rsidRPr="00AE3BCA" w:rsidRDefault="00152223" w:rsidP="00152223">
      <w:pPr>
        <w:pStyle w:val="Nivel2"/>
        <w:spacing w:before="0" w:after="0"/>
        <w:ind w:left="0" w:firstLine="0"/>
        <w:rPr>
          <w:sz w:val="23"/>
          <w:szCs w:val="23"/>
        </w:rPr>
      </w:pPr>
      <w:r w:rsidRPr="00AE3BCA">
        <w:rPr>
          <w:sz w:val="23"/>
          <w:szCs w:val="23"/>
        </w:rPr>
        <w:t>O procedimento seguirá de acordo com o modo de disputa adotado.</w:t>
      </w:r>
    </w:p>
    <w:p w14:paraId="23867464" w14:textId="77777777" w:rsidR="00152223" w:rsidRPr="00AE3BCA" w:rsidRDefault="00152223" w:rsidP="00152223">
      <w:pPr>
        <w:pStyle w:val="Nivel2"/>
        <w:spacing w:before="0" w:after="0"/>
        <w:ind w:left="0" w:firstLine="0"/>
        <w:rPr>
          <w:sz w:val="23"/>
          <w:szCs w:val="23"/>
        </w:rPr>
      </w:pPr>
      <w:r w:rsidRPr="00AE3BCA">
        <w:rPr>
          <w:sz w:val="23"/>
          <w:szCs w:val="23"/>
        </w:rPr>
        <w:t>Caso seja adotado para o envio de lances na licitação o modo de disputa “</w:t>
      </w:r>
      <w:r w:rsidRPr="00AE3BCA">
        <w:rPr>
          <w:b/>
          <w:sz w:val="23"/>
          <w:szCs w:val="23"/>
        </w:rPr>
        <w:t>aberto e fechado</w:t>
      </w:r>
      <w:r w:rsidRPr="00AE3BCA">
        <w:rPr>
          <w:sz w:val="23"/>
          <w:szCs w:val="23"/>
        </w:rPr>
        <w:t>”, os licitantes apresentarão lances públicos e sucessivos, com lance final e fechado.</w:t>
      </w:r>
    </w:p>
    <w:p w14:paraId="782BD706" w14:textId="77777777" w:rsidR="00152223" w:rsidRPr="00AE3BCA" w:rsidRDefault="00152223" w:rsidP="00152223">
      <w:pPr>
        <w:pStyle w:val="Nivel3"/>
        <w:spacing w:before="0" w:after="0"/>
        <w:rPr>
          <w:sz w:val="23"/>
          <w:szCs w:val="23"/>
        </w:rPr>
      </w:pPr>
      <w:r w:rsidRPr="00AE3BCA">
        <w:rPr>
          <w:sz w:val="23"/>
          <w:szCs w:val="23"/>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4E4F1F2" w14:textId="77777777" w:rsidR="00152223" w:rsidRPr="00AE3BCA" w:rsidRDefault="00152223" w:rsidP="00152223">
      <w:pPr>
        <w:pStyle w:val="Nivel3"/>
        <w:spacing w:before="0" w:after="0"/>
        <w:rPr>
          <w:sz w:val="23"/>
          <w:szCs w:val="23"/>
        </w:rPr>
      </w:pPr>
      <w:r w:rsidRPr="00AE3BCA">
        <w:rPr>
          <w:sz w:val="23"/>
          <w:szCs w:val="23"/>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1E22B8FE" w14:textId="77777777" w:rsidR="00152223" w:rsidRPr="00AE3BCA" w:rsidRDefault="00152223" w:rsidP="00152223">
      <w:pPr>
        <w:pStyle w:val="Nivel3"/>
        <w:spacing w:before="0" w:after="0"/>
        <w:rPr>
          <w:sz w:val="23"/>
          <w:szCs w:val="23"/>
        </w:rPr>
      </w:pPr>
      <w:r w:rsidRPr="00AE3BCA">
        <w:rPr>
          <w:sz w:val="23"/>
          <w:szCs w:val="23"/>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51FA737" w14:textId="77777777" w:rsidR="00152223" w:rsidRPr="00AE3BCA" w:rsidRDefault="00152223" w:rsidP="00152223">
      <w:pPr>
        <w:pStyle w:val="Nivel3"/>
        <w:spacing w:before="0" w:after="0"/>
        <w:rPr>
          <w:sz w:val="23"/>
          <w:szCs w:val="23"/>
        </w:rPr>
      </w:pPr>
      <w:r w:rsidRPr="00AE3BCA">
        <w:rPr>
          <w:sz w:val="23"/>
          <w:szCs w:val="23"/>
        </w:rPr>
        <w:t>A etapa de lances da sessão pública terá duração de dez minutos e, após isso, será prorrogada automaticamente pelo sistema quando houver lance ofertado nos últimos dois minutos do período de duração da sessão pública.</w:t>
      </w:r>
    </w:p>
    <w:p w14:paraId="1A5EB2A3" w14:textId="77777777" w:rsidR="00152223" w:rsidRPr="00AE3BCA" w:rsidRDefault="00152223" w:rsidP="00152223">
      <w:pPr>
        <w:pStyle w:val="Nivel3"/>
        <w:spacing w:before="0" w:after="0"/>
        <w:rPr>
          <w:sz w:val="23"/>
          <w:szCs w:val="23"/>
        </w:rPr>
      </w:pPr>
      <w:r w:rsidRPr="00AE3BCA">
        <w:rPr>
          <w:sz w:val="23"/>
          <w:szCs w:val="23"/>
        </w:rPr>
        <w:t xml:space="preserve">A prorrogação automática da etapa de lances, de que trata o subitem anterior, será de dois minutos e ocorrerá sucessivamente sempre que houver lances </w:t>
      </w:r>
      <w:r w:rsidRPr="00AE3BCA">
        <w:rPr>
          <w:sz w:val="23"/>
          <w:szCs w:val="23"/>
        </w:rPr>
        <w:lastRenderedPageBreak/>
        <w:t>enviados nesse período de prorrogação, inclusive no caso de lances intermediários.</w:t>
      </w:r>
    </w:p>
    <w:p w14:paraId="3DF7DFE5" w14:textId="77777777" w:rsidR="00152223" w:rsidRPr="00AE3BCA" w:rsidRDefault="00152223" w:rsidP="00152223">
      <w:pPr>
        <w:pStyle w:val="Nivel3"/>
        <w:spacing w:before="0" w:after="0"/>
        <w:rPr>
          <w:sz w:val="23"/>
          <w:szCs w:val="23"/>
        </w:rPr>
      </w:pPr>
      <w:r w:rsidRPr="00AE3BCA">
        <w:rPr>
          <w:sz w:val="23"/>
          <w:szCs w:val="23"/>
        </w:rPr>
        <w:t>Não havendo novos lances na forma estabelecida nos itens anteriores, a sessão pública encerrar-se-á automaticamente, e o sistema ordenará e divulgará os lances conforme a ordem final de classificação.</w:t>
      </w:r>
    </w:p>
    <w:p w14:paraId="6955355F" w14:textId="77777777" w:rsidR="00152223" w:rsidRPr="00AE3BCA" w:rsidRDefault="00152223" w:rsidP="00152223">
      <w:pPr>
        <w:pStyle w:val="Nivel3"/>
        <w:spacing w:before="0" w:after="0"/>
        <w:rPr>
          <w:sz w:val="23"/>
          <w:szCs w:val="23"/>
        </w:rPr>
      </w:pPr>
      <w:r w:rsidRPr="00AE3BCA">
        <w:rPr>
          <w:sz w:val="23"/>
          <w:szCs w:val="23"/>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04ED6DE8" w14:textId="77777777" w:rsidR="00152223" w:rsidRPr="00AE3BCA" w:rsidRDefault="00152223" w:rsidP="00152223">
      <w:pPr>
        <w:pStyle w:val="Nivel3"/>
        <w:spacing w:before="0" w:after="0"/>
        <w:rPr>
          <w:sz w:val="23"/>
          <w:szCs w:val="23"/>
        </w:rPr>
      </w:pPr>
      <w:r w:rsidRPr="00AE3BCA">
        <w:rPr>
          <w:sz w:val="23"/>
          <w:szCs w:val="23"/>
        </w:rPr>
        <w:t xml:space="preserve">Após o reinício previsto no subitem supra, os licitantes serão convocados para apresentar lances intermediários.  </w:t>
      </w:r>
    </w:p>
    <w:p w14:paraId="239E2271" w14:textId="77777777" w:rsidR="00152223" w:rsidRPr="00AE3BCA" w:rsidRDefault="00152223" w:rsidP="00152223">
      <w:pPr>
        <w:pStyle w:val="Nivel2"/>
        <w:spacing w:before="0" w:after="0"/>
        <w:ind w:left="0" w:firstLine="0"/>
        <w:rPr>
          <w:sz w:val="23"/>
          <w:szCs w:val="23"/>
        </w:rPr>
      </w:pPr>
      <w:r w:rsidRPr="00AE3BCA">
        <w:rPr>
          <w:sz w:val="23"/>
          <w:szCs w:val="23"/>
        </w:rPr>
        <w:t>Após o término dos prazos estabelecidos nos subitens anteriores, o sistema ordenará e divulgará os lances segundo a ordem crescente de valores.</w:t>
      </w:r>
    </w:p>
    <w:p w14:paraId="049C15A2" w14:textId="77777777" w:rsidR="00152223" w:rsidRPr="00AE3BCA" w:rsidRDefault="00152223" w:rsidP="00152223">
      <w:pPr>
        <w:pStyle w:val="Nivel2"/>
        <w:spacing w:before="0" w:after="0"/>
        <w:ind w:left="0" w:firstLine="0"/>
        <w:rPr>
          <w:sz w:val="23"/>
          <w:szCs w:val="23"/>
        </w:rPr>
      </w:pPr>
      <w:r w:rsidRPr="00AE3BCA">
        <w:rPr>
          <w:sz w:val="23"/>
          <w:szCs w:val="23"/>
        </w:rPr>
        <w:t xml:space="preserve">Não serão aceitos dois ou mais lances de mesmo valor, prevalecendo aquele que for recebido e registrado em primeiro lugar. </w:t>
      </w:r>
    </w:p>
    <w:p w14:paraId="72F68D63" w14:textId="77777777" w:rsidR="00152223" w:rsidRPr="00AE3BCA" w:rsidRDefault="00152223" w:rsidP="00152223">
      <w:pPr>
        <w:pStyle w:val="Nivel2"/>
        <w:spacing w:before="0" w:after="0"/>
        <w:ind w:left="0" w:firstLine="0"/>
        <w:rPr>
          <w:sz w:val="23"/>
          <w:szCs w:val="23"/>
        </w:rPr>
      </w:pPr>
      <w:r w:rsidRPr="00AE3BCA">
        <w:rPr>
          <w:sz w:val="23"/>
          <w:szCs w:val="23"/>
        </w:rPr>
        <w:t xml:space="preserve">Durante o transcurso da sessão pública, os licitantes serão informados, em tempo real, do valor do menor lance registrado, vedada a identificação do licitante. </w:t>
      </w:r>
    </w:p>
    <w:p w14:paraId="779B0F3D" w14:textId="77777777" w:rsidR="00152223" w:rsidRPr="00AE3BCA" w:rsidRDefault="00152223" w:rsidP="00152223">
      <w:pPr>
        <w:pStyle w:val="Nivel2"/>
        <w:spacing w:before="0" w:after="0"/>
        <w:ind w:left="0" w:firstLine="0"/>
        <w:rPr>
          <w:sz w:val="23"/>
          <w:szCs w:val="23"/>
        </w:rPr>
      </w:pPr>
      <w:r w:rsidRPr="00AE3BCA">
        <w:rPr>
          <w:sz w:val="23"/>
          <w:szCs w:val="23"/>
        </w:rPr>
        <w:t xml:space="preserve">No caso de desconexão com o Pregoeiro/Agente de Contratação/Comissão, no decorrer da etapa competitiva da licitação, o sistema eletrônico poderá permanecer acessível aos licitantes para a recepção dos lances. </w:t>
      </w:r>
    </w:p>
    <w:p w14:paraId="12A4962B" w14:textId="77777777" w:rsidR="00152223" w:rsidRPr="00AE3BCA" w:rsidRDefault="00152223" w:rsidP="00152223">
      <w:pPr>
        <w:pStyle w:val="Nivel2"/>
        <w:spacing w:before="0" w:after="0"/>
        <w:ind w:left="0" w:firstLine="0"/>
        <w:rPr>
          <w:sz w:val="23"/>
          <w:szCs w:val="23"/>
        </w:rPr>
      </w:pPr>
      <w:r w:rsidRPr="00AE3BCA">
        <w:rPr>
          <w:sz w:val="23"/>
          <w:szCs w:val="23"/>
        </w:rPr>
        <w:t>Quando a desconexão do sistema eletrônico para a Agente de Contratação persistir por tempo superior a dez minutos, a sessão pública será suspensa e reiniciada somente após decorridas vinte e quatro horas da comunicação do fato pela Agente de Contratação aos participantes, no sítio eletrônico utilizado para divulgação.</w:t>
      </w:r>
    </w:p>
    <w:p w14:paraId="4F219E9A" w14:textId="77777777" w:rsidR="00152223" w:rsidRPr="00AE3BCA" w:rsidRDefault="00152223" w:rsidP="00152223">
      <w:pPr>
        <w:pStyle w:val="Nivel2"/>
        <w:spacing w:before="0" w:after="0"/>
        <w:ind w:left="0" w:firstLine="0"/>
        <w:rPr>
          <w:sz w:val="23"/>
          <w:szCs w:val="23"/>
        </w:rPr>
      </w:pPr>
      <w:r w:rsidRPr="00AE3BCA">
        <w:rPr>
          <w:sz w:val="23"/>
          <w:szCs w:val="23"/>
        </w:rPr>
        <w:t>Caso o licitante não apresente lances, concorrerá com o valor de sua proposta.</w:t>
      </w:r>
    </w:p>
    <w:p w14:paraId="57CE4F83" w14:textId="77777777" w:rsidR="00152223" w:rsidRPr="00AE3BCA" w:rsidRDefault="00152223" w:rsidP="00152223">
      <w:pPr>
        <w:pStyle w:val="Nivel3"/>
        <w:spacing w:before="0" w:after="0"/>
        <w:rPr>
          <w:sz w:val="23"/>
          <w:szCs w:val="23"/>
        </w:rPr>
      </w:pPr>
      <w:r w:rsidRPr="00AE3BCA">
        <w:rPr>
          <w:sz w:val="23"/>
          <w:szCs w:val="23"/>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2927DE6" w14:textId="13C8DFBC" w:rsidR="00903308" w:rsidRPr="00AE3BCA" w:rsidRDefault="00903308" w:rsidP="00903308">
      <w:pPr>
        <w:pStyle w:val="Nivel2"/>
        <w:spacing w:before="0" w:after="0"/>
        <w:ind w:left="0" w:firstLine="0"/>
        <w:rPr>
          <w:sz w:val="23"/>
          <w:szCs w:val="23"/>
        </w:rPr>
      </w:pPr>
      <w:r w:rsidRPr="00AE3BCA">
        <w:rPr>
          <w:sz w:val="23"/>
          <w:szCs w:val="23"/>
        </w:rPr>
        <w:t>U</w:t>
      </w:r>
      <w:r w:rsidRPr="00AE3BCA">
        <w:rPr>
          <w:sz w:val="23"/>
          <w:szCs w:val="23"/>
        </w:rPr>
        <w:t>ma vez encerrada a etapa de la</w:t>
      </w:r>
      <w:r w:rsidRPr="00AE3BCA">
        <w:rPr>
          <w:rFonts w:eastAsia="Arial"/>
          <w:sz w:val="23"/>
          <w:szCs w:val="23"/>
        </w:rPr>
        <w:t>nces, será efetivada a verificação automática, junto à Receita Federal, do porte da entidade empresarial,</w:t>
      </w:r>
      <w:r w:rsidRPr="00AE3BCA">
        <w:rPr>
          <w:rFonts w:eastAsia="Arial"/>
          <w:color w:val="000000" w:themeColor="text1"/>
          <w:sz w:val="23"/>
          <w:szCs w:val="23"/>
        </w:rPr>
        <w:t xml:space="preserve"> caso a contratação não se enquadre nas vedações dos </w:t>
      </w:r>
      <w:r w:rsidRPr="00AE3BCA">
        <w:rPr>
          <w:rFonts w:eastAsia="Arial"/>
          <w:sz w:val="23"/>
          <w:szCs w:val="23"/>
        </w:rPr>
        <w:t>§§1º e 2º do art. 4º da Lei nº 14.133, de 2021. O sistema ide</w:t>
      </w:r>
      <w:r w:rsidRPr="00AE3BCA">
        <w:rPr>
          <w:rFonts w:eastAsia="Zurich BT"/>
          <w:sz w:val="23"/>
          <w:szCs w:val="23"/>
        </w:rPr>
        <w:t xml:space="preserve">ntificará em coluna própria as microempresas e empresas de pequeno porte </w:t>
      </w:r>
      <w:r w:rsidRPr="00AE3BCA">
        <w:rPr>
          <w:sz w:val="23"/>
          <w:szCs w:val="23"/>
        </w:rPr>
        <w:t>participantes</w:t>
      </w:r>
      <w:r w:rsidRPr="00AE3BCA">
        <w:rPr>
          <w:rFonts w:eastAsia="Zurich BT"/>
          <w:sz w:val="23"/>
          <w:szCs w:val="23"/>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48F48C76" w14:textId="77777777" w:rsidR="00903308" w:rsidRPr="00AE3BCA" w:rsidRDefault="00903308" w:rsidP="00903308">
      <w:pPr>
        <w:pStyle w:val="Nivel3"/>
        <w:ind w:left="284" w:firstLine="0"/>
        <w:rPr>
          <w:sz w:val="23"/>
          <w:szCs w:val="23"/>
        </w:rPr>
      </w:pPr>
      <w:r w:rsidRPr="00AE3BCA">
        <w:rPr>
          <w:sz w:val="23"/>
          <w:szCs w:val="23"/>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68BD75A4" w14:textId="77777777" w:rsidR="00903308" w:rsidRPr="00AE3BCA" w:rsidRDefault="00903308" w:rsidP="00903308">
      <w:pPr>
        <w:pStyle w:val="Nivel3"/>
        <w:ind w:left="284" w:firstLine="0"/>
        <w:rPr>
          <w:sz w:val="23"/>
          <w:szCs w:val="23"/>
        </w:rPr>
      </w:pPr>
      <w:r w:rsidRPr="00AE3BCA">
        <w:rPr>
          <w:sz w:val="23"/>
          <w:szCs w:val="23"/>
        </w:rPr>
        <w:lastRenderedPageBreak/>
        <w:t>O parâmetro para o empate ficto, nesse caso, consistirá no preço ofertado pela fornecedora classificada em primeiro lugar em razão da aplicação da margem de preferência.</w:t>
      </w:r>
    </w:p>
    <w:p w14:paraId="4756FF33" w14:textId="63CC00F2" w:rsidR="00903308" w:rsidRPr="00AE3BCA" w:rsidRDefault="00903308" w:rsidP="00903308">
      <w:pPr>
        <w:pStyle w:val="Nivel3"/>
        <w:ind w:left="284" w:firstLine="0"/>
        <w:rPr>
          <w:sz w:val="23"/>
          <w:szCs w:val="23"/>
        </w:rPr>
      </w:pPr>
      <w:r w:rsidRPr="00AE3BCA">
        <w:rPr>
          <w:sz w:val="23"/>
          <w:szCs w:val="23"/>
        </w:rPr>
        <w:t xml:space="preserve">Nessas condições, as propostas de </w:t>
      </w:r>
      <w:r w:rsidRPr="00AE3BCA">
        <w:rPr>
          <w:rFonts w:eastAsia="Zurich BT"/>
          <w:sz w:val="23"/>
          <w:szCs w:val="23"/>
        </w:rPr>
        <w:t xml:space="preserve">microempresas e empresas de pequeno porte </w:t>
      </w:r>
      <w:r w:rsidRPr="00AE3BCA">
        <w:rPr>
          <w:sz w:val="23"/>
          <w:szCs w:val="23"/>
        </w:rPr>
        <w:t>que se encontrarem na faixa de até 10% (dez por cento</w:t>
      </w:r>
      <w:r w:rsidR="00DD5DB3" w:rsidRPr="00AE3BCA">
        <w:rPr>
          <w:sz w:val="23"/>
          <w:szCs w:val="23"/>
        </w:rPr>
        <w:t>)</w:t>
      </w:r>
      <w:r w:rsidRPr="00AE3BCA">
        <w:rPr>
          <w:sz w:val="23"/>
          <w:szCs w:val="23"/>
        </w:rPr>
        <w:t>, serão consideradas empatadas com a primeira colocada.</w:t>
      </w:r>
      <w:commentRangeStart w:id="46"/>
      <w:commentRangeEnd w:id="46"/>
    </w:p>
    <w:p w14:paraId="6F893392" w14:textId="77777777" w:rsidR="00903308" w:rsidRPr="00AE3BCA" w:rsidRDefault="00903308" w:rsidP="00903308">
      <w:pPr>
        <w:pStyle w:val="Nivel3"/>
        <w:ind w:left="284" w:firstLine="0"/>
        <w:rPr>
          <w:sz w:val="23"/>
          <w:szCs w:val="23"/>
        </w:rPr>
      </w:pPr>
      <w:r w:rsidRPr="00AE3BCA">
        <w:rPr>
          <w:sz w:val="23"/>
          <w:szCs w:val="23"/>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D8C6564" w14:textId="0354D667" w:rsidR="00903308" w:rsidRPr="00AE3BCA" w:rsidRDefault="00903308" w:rsidP="00903308">
      <w:pPr>
        <w:pStyle w:val="Nivel3"/>
        <w:ind w:left="284" w:firstLine="0"/>
        <w:rPr>
          <w:sz w:val="23"/>
          <w:szCs w:val="23"/>
        </w:rPr>
      </w:pPr>
      <w:r w:rsidRPr="00AE3BCA">
        <w:rPr>
          <w:sz w:val="23"/>
          <w:szCs w:val="23"/>
        </w:rPr>
        <w:t xml:space="preserve">Caso a </w:t>
      </w:r>
      <w:r w:rsidRPr="00AE3BCA">
        <w:rPr>
          <w:rFonts w:eastAsia="Zurich BT"/>
          <w:sz w:val="23"/>
          <w:szCs w:val="23"/>
        </w:rPr>
        <w:t>microempresa ou a empresa de pequeno porte</w:t>
      </w:r>
      <w:r w:rsidRPr="00AE3BCA">
        <w:rPr>
          <w:sz w:val="23"/>
          <w:szCs w:val="23"/>
        </w:rPr>
        <w:t xml:space="preserve"> melhor classificada desista ou não se manifeste no prazo estabelecido, serão convocadas as demais licitantes </w:t>
      </w:r>
      <w:r w:rsidRPr="00AE3BCA">
        <w:rPr>
          <w:rFonts w:eastAsia="Zurich BT"/>
          <w:sz w:val="23"/>
          <w:szCs w:val="23"/>
        </w:rPr>
        <w:t>microempresa e empresa de pequeno porte</w:t>
      </w:r>
      <w:r w:rsidRPr="00AE3BCA">
        <w:rPr>
          <w:sz w:val="23"/>
          <w:szCs w:val="23"/>
        </w:rPr>
        <w:t xml:space="preserve"> que se encontrem naquele intervalo de até 10% (dez por cento), cas</w:t>
      </w:r>
      <w:r w:rsidR="006B2C79" w:rsidRPr="00AE3BCA">
        <w:rPr>
          <w:sz w:val="23"/>
          <w:szCs w:val="23"/>
        </w:rPr>
        <w:t>o se trate de uma concorrência</w:t>
      </w:r>
      <w:r w:rsidRPr="00AE3BCA">
        <w:rPr>
          <w:sz w:val="23"/>
          <w:szCs w:val="23"/>
        </w:rPr>
        <w:t>, na ordem de classificação, para o exercício do mesmo direito, no prazo estabelecido no subitem anterior.</w:t>
      </w:r>
    </w:p>
    <w:p w14:paraId="0E1AA930" w14:textId="77777777" w:rsidR="00903308" w:rsidRPr="00AE3BCA" w:rsidRDefault="00903308" w:rsidP="00903308">
      <w:pPr>
        <w:pStyle w:val="Nivel3"/>
        <w:ind w:left="284" w:firstLine="0"/>
        <w:rPr>
          <w:sz w:val="23"/>
          <w:szCs w:val="23"/>
        </w:rPr>
      </w:pPr>
      <w:r w:rsidRPr="00AE3BCA">
        <w:rPr>
          <w:sz w:val="23"/>
          <w:szCs w:val="23"/>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FD953A8" w14:textId="77777777" w:rsidR="00903308" w:rsidRPr="00AE3BCA" w:rsidRDefault="00903308" w:rsidP="00903308">
      <w:pPr>
        <w:pStyle w:val="Nivel3"/>
        <w:ind w:left="284" w:firstLine="0"/>
        <w:rPr>
          <w:sz w:val="23"/>
          <w:szCs w:val="23"/>
        </w:rPr>
      </w:pPr>
      <w:r w:rsidRPr="00AE3BCA">
        <w:rPr>
          <w:sz w:val="23"/>
          <w:szCs w:val="23"/>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0CD3F11" w14:textId="3BE10797" w:rsidR="00152223" w:rsidRPr="00AE3BCA" w:rsidRDefault="00152223" w:rsidP="00152223">
      <w:pPr>
        <w:pStyle w:val="Nivel2"/>
        <w:spacing w:before="0" w:after="0"/>
        <w:ind w:left="567"/>
        <w:rPr>
          <w:sz w:val="23"/>
          <w:szCs w:val="23"/>
        </w:rPr>
      </w:pPr>
      <w:r w:rsidRPr="00AE3BCA">
        <w:rPr>
          <w:sz w:val="23"/>
          <w:szCs w:val="23"/>
        </w:rPr>
        <w:t xml:space="preserve">Só poderá haver empate entre propostas iguais (não seguidas de lances), ou entre lances finais da fase fechada do modo de disputa aberto e fechado. </w:t>
      </w:r>
    </w:p>
    <w:p w14:paraId="7CF926EB" w14:textId="77777777" w:rsidR="00152223" w:rsidRPr="00AE3BCA" w:rsidRDefault="00152223" w:rsidP="00152223">
      <w:pPr>
        <w:pStyle w:val="Nivel2"/>
        <w:spacing w:before="0" w:after="0"/>
        <w:ind w:left="567"/>
        <w:rPr>
          <w:sz w:val="23"/>
          <w:szCs w:val="23"/>
        </w:rPr>
      </w:pPr>
      <w:r w:rsidRPr="00AE3BCA">
        <w:rPr>
          <w:sz w:val="23"/>
          <w:szCs w:val="23"/>
        </w:rPr>
        <w:t>Havendo eventual empate entre propostas ou lances, o critério de desempate será aquele previsto no art. 60 da Lei nº 14.133, de 2021, nesta ordem:</w:t>
      </w:r>
    </w:p>
    <w:p w14:paraId="7D570AF7" w14:textId="77777777" w:rsidR="00152223" w:rsidRPr="00AE3BCA" w:rsidRDefault="00152223" w:rsidP="00152223">
      <w:pPr>
        <w:pStyle w:val="Nivel3"/>
        <w:spacing w:before="0" w:after="0"/>
        <w:rPr>
          <w:sz w:val="23"/>
          <w:szCs w:val="23"/>
        </w:rPr>
      </w:pPr>
      <w:r w:rsidRPr="00AE3BCA">
        <w:rPr>
          <w:sz w:val="23"/>
          <w:szCs w:val="23"/>
        </w:rPr>
        <w:t>disputa final, hipótese em que os licitantes empatados poderão apresentar nova proposta em ato contínuo à classificação;</w:t>
      </w:r>
    </w:p>
    <w:p w14:paraId="0F4CA0D7" w14:textId="77777777" w:rsidR="00152223" w:rsidRPr="00AE3BCA" w:rsidRDefault="00152223" w:rsidP="00152223">
      <w:pPr>
        <w:pStyle w:val="Nivel3"/>
        <w:spacing w:before="0" w:after="0"/>
        <w:rPr>
          <w:sz w:val="23"/>
          <w:szCs w:val="23"/>
        </w:rPr>
      </w:pPr>
      <w:r w:rsidRPr="00AE3BCA">
        <w:rPr>
          <w:sz w:val="23"/>
          <w:szCs w:val="23"/>
        </w:rPr>
        <w:t>avaliação do desempenho contratual prévio dos licitantes, para a qual deverão preferencialmente ser utilizados registros cadastrais para efeito de atesto de cumprimento de obrigações previstos nesta Lei;</w:t>
      </w:r>
    </w:p>
    <w:p w14:paraId="09C31C5E" w14:textId="77777777" w:rsidR="00152223" w:rsidRPr="00AE3BCA" w:rsidRDefault="00152223" w:rsidP="00152223">
      <w:pPr>
        <w:pStyle w:val="Nivel3"/>
        <w:spacing w:before="0" w:after="0"/>
        <w:rPr>
          <w:color w:val="000000" w:themeColor="text1"/>
          <w:sz w:val="23"/>
          <w:szCs w:val="23"/>
        </w:rPr>
      </w:pPr>
      <w:r w:rsidRPr="00AE3BCA">
        <w:rPr>
          <w:sz w:val="23"/>
          <w:szCs w:val="23"/>
        </w:rPr>
        <w:t xml:space="preserve">desenvolvimento pelo licitante de ações de equidade entre homens e mulheres no ambiente de trabalho, nos termos do Decreto nº 11.430, de 2023, e da Instrução </w:t>
      </w:r>
      <w:r w:rsidRPr="00AE3BCA">
        <w:rPr>
          <w:color w:val="000000" w:themeColor="text1"/>
          <w:sz w:val="23"/>
          <w:szCs w:val="23"/>
        </w:rPr>
        <w:t>Normativa SEGES/MGI nº 382, de 17 de setembro de 2025;</w:t>
      </w:r>
    </w:p>
    <w:p w14:paraId="1D2407D6" w14:textId="77777777" w:rsidR="00152223" w:rsidRPr="00AE3BCA" w:rsidRDefault="00152223" w:rsidP="00152223">
      <w:pPr>
        <w:pStyle w:val="Nivel3"/>
        <w:spacing w:before="0" w:after="0"/>
        <w:rPr>
          <w:color w:val="000000" w:themeColor="text1"/>
          <w:sz w:val="23"/>
          <w:szCs w:val="23"/>
        </w:rPr>
      </w:pPr>
      <w:r w:rsidRPr="00AE3BCA">
        <w:rPr>
          <w:color w:val="000000" w:themeColor="text1"/>
          <w:sz w:val="23"/>
          <w:szCs w:val="23"/>
        </w:rPr>
        <w:t>declaração do licitante de que desenvolve programa de integridade, conforme Decreto n° 12.304, de 2024, e Portaria Normativa SE/CGU n° 226, de 9 de setembro de 2025.</w:t>
      </w:r>
    </w:p>
    <w:p w14:paraId="0A4D4D60" w14:textId="77777777" w:rsidR="00152223" w:rsidRPr="00AE3BCA" w:rsidRDefault="00152223" w:rsidP="00152223">
      <w:pPr>
        <w:pStyle w:val="Nivel2"/>
        <w:spacing w:before="0" w:after="0"/>
        <w:ind w:left="567"/>
        <w:rPr>
          <w:color w:val="000000" w:themeColor="text1"/>
          <w:sz w:val="23"/>
          <w:szCs w:val="23"/>
        </w:rPr>
      </w:pPr>
      <w:r w:rsidRPr="00AE3BCA">
        <w:rPr>
          <w:color w:val="000000" w:themeColor="text1"/>
          <w:sz w:val="23"/>
          <w:szCs w:val="23"/>
        </w:rPr>
        <w:lastRenderedPageBreak/>
        <w:t>Persistindo o empate, será assegurada preferência, sucessivamente, aos bens e serviços produzidos ou prestados por:</w:t>
      </w:r>
    </w:p>
    <w:p w14:paraId="3F137C57" w14:textId="7143F5B5" w:rsidR="004F1273" w:rsidRPr="00AE3BCA" w:rsidRDefault="004F1273" w:rsidP="00AE2B50">
      <w:pPr>
        <w:pStyle w:val="Nvel3-R"/>
        <w:spacing w:before="0" w:after="0"/>
        <w:rPr>
          <w:color w:val="000000" w:themeColor="text1"/>
          <w:sz w:val="23"/>
          <w:szCs w:val="23"/>
        </w:rPr>
      </w:pPr>
      <w:bookmarkStart w:id="47" w:name="art60§1i"/>
      <w:bookmarkEnd w:id="47"/>
      <w:r w:rsidRPr="00AE3BCA">
        <w:rPr>
          <w:color w:val="000000" w:themeColor="text1"/>
          <w:sz w:val="23"/>
          <w:szCs w:val="23"/>
        </w:rPr>
        <w:t xml:space="preserve">empresas estabelecidas no território do Estado do órgão ou entidade da Administração </w:t>
      </w:r>
      <w:r w:rsidRPr="00AE3BCA">
        <w:rPr>
          <w:color w:val="000000" w:themeColor="text1"/>
          <w:sz w:val="23"/>
          <w:szCs w:val="23"/>
        </w:rPr>
        <w:t>Municipal licitante;</w:t>
      </w:r>
    </w:p>
    <w:p w14:paraId="14162900" w14:textId="77777777" w:rsidR="00152223" w:rsidRPr="00AE3BCA" w:rsidRDefault="00152223" w:rsidP="00152223">
      <w:pPr>
        <w:pStyle w:val="Nivel3"/>
        <w:spacing w:before="0" w:after="0"/>
        <w:rPr>
          <w:color w:val="000000" w:themeColor="text1"/>
          <w:sz w:val="23"/>
          <w:szCs w:val="23"/>
        </w:rPr>
      </w:pPr>
      <w:bookmarkStart w:id="48" w:name="art60§1ii"/>
      <w:bookmarkEnd w:id="48"/>
      <w:r w:rsidRPr="00AE3BCA">
        <w:rPr>
          <w:color w:val="000000" w:themeColor="text1"/>
          <w:sz w:val="23"/>
          <w:szCs w:val="23"/>
        </w:rPr>
        <w:t>empresas brasileiras;</w:t>
      </w:r>
    </w:p>
    <w:p w14:paraId="312FA4FD" w14:textId="77777777" w:rsidR="00152223" w:rsidRPr="00AE3BCA" w:rsidRDefault="00152223" w:rsidP="00152223">
      <w:pPr>
        <w:pStyle w:val="Nivel3"/>
        <w:spacing w:before="0" w:after="0"/>
        <w:rPr>
          <w:sz w:val="23"/>
          <w:szCs w:val="23"/>
        </w:rPr>
      </w:pPr>
      <w:bookmarkStart w:id="49" w:name="art60§1iii"/>
      <w:bookmarkEnd w:id="49"/>
      <w:r w:rsidRPr="00AE3BCA">
        <w:rPr>
          <w:sz w:val="23"/>
          <w:szCs w:val="23"/>
        </w:rPr>
        <w:t>empresas que invistam em pesquisa e no desenvolvimento de tecnologia no País;</w:t>
      </w:r>
    </w:p>
    <w:p w14:paraId="0BD95C66" w14:textId="77777777" w:rsidR="00152223" w:rsidRPr="00AE3BCA" w:rsidRDefault="00152223" w:rsidP="00152223">
      <w:pPr>
        <w:pStyle w:val="Nivel3"/>
        <w:spacing w:before="0" w:after="0"/>
        <w:rPr>
          <w:sz w:val="23"/>
          <w:szCs w:val="23"/>
        </w:rPr>
      </w:pPr>
      <w:bookmarkStart w:id="50" w:name="art60§1iv"/>
      <w:bookmarkEnd w:id="50"/>
      <w:r w:rsidRPr="00AE3BCA">
        <w:rPr>
          <w:sz w:val="23"/>
          <w:szCs w:val="23"/>
        </w:rPr>
        <w:t>empresas que comprovem a prática de mitigação, nos termos da Lei nº 12.187, de 29 de dezembro de 2009.</w:t>
      </w:r>
    </w:p>
    <w:p w14:paraId="2CBA6A68" w14:textId="77777777" w:rsidR="00152223" w:rsidRPr="00AE3BCA" w:rsidRDefault="00152223" w:rsidP="00152223">
      <w:pPr>
        <w:pStyle w:val="Nivel2"/>
        <w:spacing w:before="0" w:after="0"/>
        <w:ind w:left="567"/>
        <w:rPr>
          <w:color w:val="000000" w:themeColor="text1"/>
          <w:sz w:val="23"/>
          <w:szCs w:val="23"/>
        </w:rPr>
      </w:pPr>
      <w:r w:rsidRPr="00AE3BCA">
        <w:rPr>
          <w:color w:val="000000" w:themeColor="text1"/>
          <w:sz w:val="23"/>
          <w:szCs w:val="23"/>
        </w:rPr>
        <w:t>Esgotados todos os demais critérios de desempate previstos em lei, a escolha do licitante vencedor ocorrerá por sorteio, em ato público, para o qual todos os licitantes serão convocados, vedado qualquer outro processo.</w:t>
      </w:r>
    </w:p>
    <w:p w14:paraId="0690D7D9" w14:textId="77777777" w:rsidR="00152223" w:rsidRPr="00AE3BCA" w:rsidRDefault="00152223" w:rsidP="00152223">
      <w:pPr>
        <w:pStyle w:val="Nivel2"/>
        <w:spacing w:before="0" w:after="0"/>
        <w:ind w:left="567"/>
        <w:rPr>
          <w:color w:val="000000" w:themeColor="text1"/>
          <w:sz w:val="23"/>
          <w:szCs w:val="23"/>
        </w:rPr>
      </w:pPr>
      <w:r w:rsidRPr="00AE3BCA">
        <w:rPr>
          <w:color w:val="000000" w:themeColor="text1"/>
          <w:sz w:val="23"/>
          <w:szCs w:val="23"/>
        </w:rPr>
        <w:t>Encerrada a etapa de envio de lances da sessão pública, na hipótese da proposta do primeiro colocado permanecer acima do preço máximo ou inferior ao desconto definido para a contratação, a Agente de Contratação poderá negociar condições mais vantajosas, após definido o resultado do julgamento.</w:t>
      </w:r>
    </w:p>
    <w:p w14:paraId="7DB55EEB" w14:textId="77777777" w:rsidR="00152223" w:rsidRPr="00AE3BCA" w:rsidRDefault="00152223" w:rsidP="00152223">
      <w:pPr>
        <w:pStyle w:val="Nivel3"/>
        <w:spacing w:before="0" w:after="0"/>
        <w:rPr>
          <w:sz w:val="23"/>
          <w:szCs w:val="23"/>
        </w:rPr>
      </w:pPr>
      <w:r w:rsidRPr="00AE3BCA">
        <w:rPr>
          <w:sz w:val="23"/>
          <w:szCs w:val="23"/>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2075B54" w14:textId="77777777" w:rsidR="00152223" w:rsidRPr="00AE3BCA" w:rsidRDefault="00152223" w:rsidP="00152223">
      <w:pPr>
        <w:pStyle w:val="Nivel3"/>
        <w:spacing w:before="0" w:after="0"/>
        <w:rPr>
          <w:rFonts w:eastAsia="Times New Roman"/>
          <w:sz w:val="23"/>
          <w:szCs w:val="23"/>
        </w:rPr>
      </w:pPr>
      <w:r w:rsidRPr="00AE3BCA">
        <w:rPr>
          <w:rFonts w:eastAsia="Times New Roman"/>
          <w:sz w:val="23"/>
          <w:szCs w:val="23"/>
        </w:rPr>
        <w:t xml:space="preserve">A </w:t>
      </w:r>
      <w:r w:rsidRPr="00AE3BCA">
        <w:rPr>
          <w:sz w:val="23"/>
          <w:szCs w:val="23"/>
        </w:rPr>
        <w:t>negociação será realizada por meio do sistema, podendo ser acompanhada pelos demais licitantes.</w:t>
      </w:r>
    </w:p>
    <w:p w14:paraId="5F476607" w14:textId="77777777" w:rsidR="00152223" w:rsidRPr="00AE3BCA" w:rsidRDefault="00152223" w:rsidP="00152223">
      <w:pPr>
        <w:pStyle w:val="Nivel3"/>
        <w:spacing w:before="0" w:after="0"/>
        <w:rPr>
          <w:sz w:val="23"/>
          <w:szCs w:val="23"/>
        </w:rPr>
      </w:pPr>
      <w:r w:rsidRPr="00AE3BCA">
        <w:rPr>
          <w:sz w:val="23"/>
          <w:szCs w:val="23"/>
        </w:rPr>
        <w:t>O resultado da negociação será divulgado a todos os licitantes e anexado aos autos do processo licitatório.</w:t>
      </w:r>
    </w:p>
    <w:p w14:paraId="51220371" w14:textId="77777777" w:rsidR="00152223" w:rsidRPr="00AE3BCA" w:rsidRDefault="00152223" w:rsidP="00152223">
      <w:pPr>
        <w:pStyle w:val="Nivel3"/>
        <w:spacing w:before="0" w:after="0"/>
        <w:rPr>
          <w:sz w:val="23"/>
          <w:szCs w:val="23"/>
        </w:rPr>
      </w:pPr>
      <w:r w:rsidRPr="00AE3BCA">
        <w:rPr>
          <w:sz w:val="23"/>
          <w:szCs w:val="23"/>
        </w:rPr>
        <w:t xml:space="preserve">A Agente de Contratação solicitará ao licitante mais bem classificado que, no prazo de </w:t>
      </w:r>
      <w:r w:rsidRPr="00AE3BCA">
        <w:rPr>
          <w:color w:val="000000" w:themeColor="text1"/>
          <w:sz w:val="23"/>
          <w:szCs w:val="23"/>
        </w:rPr>
        <w:t xml:space="preserve">24 (vinte e quatro) horas, </w:t>
      </w:r>
      <w:r w:rsidRPr="00AE3BCA">
        <w:rPr>
          <w:sz w:val="23"/>
          <w:szCs w:val="23"/>
        </w:rPr>
        <w:t>envie a proposta adequada ao último lance ofertado após a negociação realizada, acompanhada, se for o caso, dos documentos complementares, quando necessários à confirmação daqueles exigidos neste Edital e já apresentados.</w:t>
      </w:r>
      <w:bookmarkStart w:id="51" w:name="_Hlk117016948"/>
    </w:p>
    <w:p w14:paraId="20EAEB48" w14:textId="77777777" w:rsidR="00152223" w:rsidRPr="00AE3BCA" w:rsidRDefault="00152223" w:rsidP="00152223">
      <w:pPr>
        <w:pStyle w:val="Nivel3"/>
        <w:spacing w:before="0" w:after="0"/>
        <w:rPr>
          <w:sz w:val="23"/>
          <w:szCs w:val="23"/>
        </w:rPr>
      </w:pPr>
      <w:r w:rsidRPr="00AE3BCA">
        <w:rPr>
          <w:sz w:val="23"/>
          <w:szCs w:val="23"/>
        </w:rPr>
        <w:t>O prazo poderá ser encerrado de forma antecipada, desde que o licitante registro no chat a desnecessidade de uso do prazo remanescente.</w:t>
      </w:r>
    </w:p>
    <w:bookmarkEnd w:id="51"/>
    <w:p w14:paraId="6F50EBD7" w14:textId="77777777" w:rsidR="00152223" w:rsidRPr="00AE3BCA" w:rsidRDefault="00152223" w:rsidP="00152223">
      <w:pPr>
        <w:pStyle w:val="Nivel3"/>
        <w:spacing w:before="0" w:after="0"/>
        <w:rPr>
          <w:iCs/>
          <w:sz w:val="23"/>
          <w:szCs w:val="23"/>
        </w:rPr>
      </w:pPr>
      <w:r w:rsidRPr="00AE3BCA">
        <w:rPr>
          <w:sz w:val="23"/>
          <w:szCs w:val="23"/>
        </w:rPr>
        <w:t>É facultado aa Agente de Contratação prorrogar o prazo estabelecido, a partir de solicitação fundamentada feita no chat pelo licitante, antes de findo o prazo.</w:t>
      </w:r>
    </w:p>
    <w:p w14:paraId="0E748A46" w14:textId="77777777" w:rsidR="00152223" w:rsidRPr="00AE3BCA" w:rsidRDefault="00152223" w:rsidP="00152223">
      <w:pPr>
        <w:pStyle w:val="Nivel2"/>
        <w:spacing w:before="0" w:after="0"/>
        <w:ind w:left="567"/>
        <w:rPr>
          <w:rFonts w:eastAsia="Times New Roman"/>
          <w:sz w:val="23"/>
          <w:szCs w:val="23"/>
        </w:rPr>
      </w:pPr>
      <w:r w:rsidRPr="00AE3BCA">
        <w:rPr>
          <w:sz w:val="23"/>
          <w:szCs w:val="23"/>
        </w:rPr>
        <w:t>Após a negociação do preço, a Agente de Contratação iniciará a fase de aceitação e julgamento da proposta.</w:t>
      </w:r>
    </w:p>
    <w:p w14:paraId="27E959F3" w14:textId="77777777" w:rsidR="00152223" w:rsidRPr="00AE3BCA" w:rsidRDefault="00152223" w:rsidP="00152223">
      <w:pPr>
        <w:pStyle w:val="Nivel2"/>
        <w:numPr>
          <w:ilvl w:val="0"/>
          <w:numId w:val="0"/>
        </w:numPr>
        <w:spacing w:before="0" w:after="0"/>
        <w:ind w:left="567"/>
        <w:rPr>
          <w:rFonts w:eastAsia="Times New Roman"/>
          <w:sz w:val="23"/>
          <w:szCs w:val="23"/>
        </w:rPr>
      </w:pPr>
    </w:p>
    <w:p w14:paraId="3E2C93CC" w14:textId="77777777" w:rsidR="00152223" w:rsidRPr="00AE3BCA" w:rsidRDefault="00152223" w:rsidP="00152223">
      <w:pPr>
        <w:pStyle w:val="Nivel01"/>
        <w:spacing w:beforeLines="0" w:before="0" w:afterLines="0" w:after="0" w:line="276" w:lineRule="auto"/>
        <w:rPr>
          <w:sz w:val="23"/>
          <w:szCs w:val="23"/>
        </w:rPr>
      </w:pPr>
      <w:bookmarkStart w:id="52" w:name="_Toc135469201"/>
      <w:bookmarkStart w:id="53" w:name="_Toc230335148"/>
      <w:r w:rsidRPr="00AE3BCA">
        <w:rPr>
          <w:sz w:val="23"/>
          <w:szCs w:val="23"/>
        </w:rPr>
        <w:t>DA FASE DE JULGAMENTO</w:t>
      </w:r>
      <w:bookmarkEnd w:id="52"/>
      <w:bookmarkEnd w:id="53"/>
    </w:p>
    <w:p w14:paraId="4F2ECEC0" w14:textId="51BAD7D9" w:rsidR="00152223" w:rsidRPr="00AE3BCA" w:rsidRDefault="00152223" w:rsidP="00152223">
      <w:pPr>
        <w:pStyle w:val="Nivel2"/>
        <w:spacing w:before="0" w:after="0"/>
        <w:ind w:left="567"/>
        <w:rPr>
          <w:b/>
          <w:bCs/>
          <w:sz w:val="23"/>
          <w:szCs w:val="23"/>
          <w:lang w:eastAsia="ar-SA"/>
        </w:rPr>
      </w:pPr>
      <w:bookmarkStart w:id="54" w:name="_Ref117019424"/>
      <w:r w:rsidRPr="00AE3BCA">
        <w:rPr>
          <w:sz w:val="23"/>
          <w:szCs w:val="23"/>
        </w:rPr>
        <w:t xml:space="preserve">Encerrada a etapa de negociação, a Agente de Contratação verificará se o licitante provisoriamente classificado em primeiro lugar atende às condições de participação no certame, conforme previsto no art. 14 da Lei nº 14.133, de 2021, legislação correlata e no </w:t>
      </w:r>
      <w:r w:rsidRPr="00AE3BCA">
        <w:rPr>
          <w:sz w:val="23"/>
          <w:szCs w:val="23"/>
        </w:rPr>
        <w:lastRenderedPageBreak/>
        <w:t xml:space="preserve">item </w:t>
      </w:r>
      <w:r w:rsidRPr="00AE3BCA">
        <w:rPr>
          <w:sz w:val="23"/>
          <w:szCs w:val="23"/>
        </w:rPr>
        <w:fldChar w:fldCharType="begin"/>
      </w:r>
      <w:r w:rsidRPr="00AE3BCA">
        <w:rPr>
          <w:sz w:val="23"/>
          <w:szCs w:val="23"/>
        </w:rPr>
        <w:instrText xml:space="preserve"> REF _Ref117000692 \r \h  \* MERGEFORMAT </w:instrText>
      </w:r>
      <w:r w:rsidRPr="00AE3BCA">
        <w:rPr>
          <w:sz w:val="23"/>
          <w:szCs w:val="23"/>
        </w:rPr>
      </w:r>
      <w:r w:rsidRPr="00AE3BCA">
        <w:rPr>
          <w:sz w:val="23"/>
          <w:szCs w:val="23"/>
        </w:rPr>
        <w:fldChar w:fldCharType="separate"/>
      </w:r>
      <w:r w:rsidR="00536840" w:rsidRPr="00AE3BCA">
        <w:rPr>
          <w:sz w:val="23"/>
          <w:szCs w:val="23"/>
        </w:rPr>
        <w:t>2.8</w:t>
      </w:r>
      <w:r w:rsidRPr="00AE3BCA">
        <w:rPr>
          <w:sz w:val="23"/>
          <w:szCs w:val="23"/>
        </w:rPr>
        <w:fldChar w:fldCharType="end"/>
      </w:r>
      <w:r w:rsidRPr="00AE3BCA">
        <w:rPr>
          <w:sz w:val="23"/>
          <w:szCs w:val="23"/>
        </w:rPr>
        <w:t xml:space="preserve"> do edital, </w:t>
      </w:r>
      <w:bookmarkEnd w:id="54"/>
      <w:r w:rsidRPr="00AE3BCA">
        <w:rPr>
          <w:color w:val="auto"/>
          <w:sz w:val="23"/>
          <w:szCs w:val="23"/>
          <w:lang w:eastAsia="ar-SA"/>
        </w:rPr>
        <w:t>especialmente quanto à existência de sanção que impeça a participação no certame ou a futura contratação,</w:t>
      </w:r>
      <w:r w:rsidRPr="00AE3BCA">
        <w:rPr>
          <w:sz w:val="23"/>
          <w:szCs w:val="23"/>
          <w:lang w:eastAsia="ar-SA"/>
        </w:rPr>
        <w:t xml:space="preserve"> mediante a consulta aos seguintes cadastros:</w:t>
      </w:r>
    </w:p>
    <w:p w14:paraId="51BE8D31" w14:textId="77777777" w:rsidR="00152223" w:rsidRPr="00AE3BCA" w:rsidRDefault="00152223" w:rsidP="00152223">
      <w:pPr>
        <w:pStyle w:val="Nivel3"/>
        <w:spacing w:before="0" w:after="0"/>
        <w:rPr>
          <w:sz w:val="23"/>
          <w:szCs w:val="23"/>
        </w:rPr>
      </w:pPr>
      <w:r w:rsidRPr="00AE3BCA">
        <w:rPr>
          <w:sz w:val="23"/>
          <w:szCs w:val="23"/>
        </w:rPr>
        <w:t>Sicaf, se disponível acesso para Agente de Contratação no momento da verificação;</w:t>
      </w:r>
    </w:p>
    <w:p w14:paraId="163B6ACB" w14:textId="77777777" w:rsidR="00152223" w:rsidRPr="00AE3BCA" w:rsidRDefault="00152223" w:rsidP="00152223">
      <w:pPr>
        <w:pStyle w:val="Nivel3"/>
        <w:spacing w:before="0" w:after="0"/>
        <w:rPr>
          <w:sz w:val="23"/>
          <w:szCs w:val="23"/>
        </w:rPr>
      </w:pPr>
      <w:r w:rsidRPr="00AE3BCA">
        <w:rPr>
          <w:sz w:val="23"/>
          <w:szCs w:val="23"/>
        </w:rPr>
        <w:t xml:space="preserve">Cadastro Nacional de Empresas Inidôneas e Suspensas – CEIS, </w:t>
      </w:r>
    </w:p>
    <w:p w14:paraId="007CA6FF" w14:textId="77777777" w:rsidR="00152223" w:rsidRPr="00AE3BCA" w:rsidRDefault="00152223" w:rsidP="00152223">
      <w:pPr>
        <w:pStyle w:val="Nivel3"/>
        <w:spacing w:before="0" w:after="0"/>
        <w:rPr>
          <w:sz w:val="23"/>
          <w:szCs w:val="23"/>
        </w:rPr>
      </w:pPr>
      <w:r w:rsidRPr="00AE3BCA">
        <w:rPr>
          <w:sz w:val="23"/>
          <w:szCs w:val="23"/>
        </w:rPr>
        <w:t>Cadastro Nacional de Empresas Punidas – CNEP e</w:t>
      </w:r>
    </w:p>
    <w:p w14:paraId="491F2F6C" w14:textId="77777777" w:rsidR="00152223" w:rsidRPr="00AE3BCA" w:rsidRDefault="00152223" w:rsidP="00152223">
      <w:pPr>
        <w:pStyle w:val="Nivel3"/>
        <w:spacing w:before="0" w:after="0"/>
        <w:rPr>
          <w:sz w:val="23"/>
          <w:szCs w:val="23"/>
        </w:rPr>
      </w:pPr>
      <w:r w:rsidRPr="00AE3BCA">
        <w:rPr>
          <w:sz w:val="23"/>
          <w:szCs w:val="23"/>
        </w:rPr>
        <w:t>Lista de licitantes inidôneos, mantida pelo Tribunal de Contas da União.</w:t>
      </w:r>
    </w:p>
    <w:p w14:paraId="4C6B1136" w14:textId="77777777" w:rsidR="00152223" w:rsidRPr="00AE3BCA" w:rsidRDefault="00152223" w:rsidP="00152223">
      <w:pPr>
        <w:pStyle w:val="Nivel2"/>
        <w:spacing w:before="0" w:after="0"/>
        <w:ind w:left="567"/>
        <w:rPr>
          <w:sz w:val="23"/>
          <w:szCs w:val="23"/>
        </w:rPr>
      </w:pPr>
      <w:r w:rsidRPr="00AE3BCA">
        <w:rPr>
          <w:sz w:val="23"/>
          <w:szCs w:val="23"/>
        </w:rPr>
        <w:t>A consulta aos cadastros será realizada no nome e no CNPJ da empresa licitante.</w:t>
      </w:r>
    </w:p>
    <w:p w14:paraId="428014CA" w14:textId="77777777" w:rsidR="00152223" w:rsidRPr="00AE3BCA" w:rsidRDefault="00152223" w:rsidP="00152223">
      <w:pPr>
        <w:pStyle w:val="Nivel3"/>
        <w:spacing w:before="0" w:after="0"/>
        <w:rPr>
          <w:color w:val="auto"/>
          <w:sz w:val="23"/>
          <w:szCs w:val="23"/>
        </w:rPr>
      </w:pPr>
      <w:r w:rsidRPr="00AE3BCA">
        <w:rPr>
          <w:sz w:val="23"/>
          <w:szCs w:val="23"/>
        </w:rPr>
        <w:t>A consulta no CEIS quanto às sanções previstas na Lei nº 8.429, de 1992, também ocorrerá no nome e no CPF do sócio majoritário da empresa licitante, se houver, por força do art. 12 da citada lei.</w:t>
      </w:r>
    </w:p>
    <w:p w14:paraId="46AA70DC" w14:textId="77777777" w:rsidR="00152223" w:rsidRPr="00AE3BCA" w:rsidRDefault="00152223" w:rsidP="00152223">
      <w:pPr>
        <w:pStyle w:val="Nivel2"/>
        <w:spacing w:before="0" w:after="0"/>
        <w:ind w:left="567"/>
        <w:rPr>
          <w:sz w:val="23"/>
          <w:szCs w:val="23"/>
        </w:rPr>
      </w:pPr>
      <w:r w:rsidRPr="00AE3BCA">
        <w:rPr>
          <w:sz w:val="23"/>
          <w:szCs w:val="23"/>
        </w:rPr>
        <w:t>Para a consulta de licitantes pessoa jurídica poderá haver a substituição das consultas ao CEIS, CNEP e Lista de licitantes inidôneos pela Consulta Consolidada de Pessoa Jurídica do TCU.</w:t>
      </w:r>
    </w:p>
    <w:p w14:paraId="13B87BD8" w14:textId="77777777" w:rsidR="00152223" w:rsidRPr="00AE3BCA" w:rsidRDefault="00152223" w:rsidP="00152223">
      <w:pPr>
        <w:pStyle w:val="Nivel2"/>
        <w:spacing w:before="0" w:after="0"/>
        <w:ind w:left="567"/>
        <w:rPr>
          <w:sz w:val="23"/>
          <w:szCs w:val="23"/>
        </w:rPr>
      </w:pPr>
      <w:r w:rsidRPr="00AE3BCA">
        <w:rPr>
          <w:sz w:val="23"/>
          <w:szCs w:val="23"/>
        </w:rPr>
        <w:t>Caso conste na Consulta de Situação do l</w:t>
      </w:r>
      <w:r w:rsidRPr="00AE3BCA">
        <w:rPr>
          <w:color w:val="auto"/>
          <w:sz w:val="23"/>
          <w:szCs w:val="23"/>
        </w:rPr>
        <w:t xml:space="preserve">icitante </w:t>
      </w:r>
      <w:r w:rsidRPr="00AE3BCA">
        <w:rPr>
          <w:sz w:val="23"/>
          <w:szCs w:val="23"/>
        </w:rPr>
        <w:t xml:space="preserve">a existência de Ocorrências Impeditivas Indiretas, a Agente de Contratação </w:t>
      </w:r>
      <w:r w:rsidRPr="00AE3BCA">
        <w:rPr>
          <w:color w:val="auto"/>
          <w:sz w:val="23"/>
          <w:szCs w:val="23"/>
        </w:rPr>
        <w:t>diligenciará para v</w:t>
      </w:r>
      <w:r w:rsidRPr="00AE3BCA">
        <w:rPr>
          <w:sz w:val="23"/>
          <w:szCs w:val="23"/>
        </w:rPr>
        <w:t>erificar se houve fraude por parte das empresas apontadas no Relatório de Ocorrências Impeditivas Indiretas.</w:t>
      </w:r>
    </w:p>
    <w:p w14:paraId="2773D1BB" w14:textId="77777777" w:rsidR="00152223" w:rsidRPr="00AE3BCA" w:rsidRDefault="00152223" w:rsidP="00152223">
      <w:pPr>
        <w:pStyle w:val="Nivel3"/>
        <w:spacing w:before="0" w:after="0"/>
        <w:rPr>
          <w:sz w:val="23"/>
          <w:szCs w:val="23"/>
        </w:rPr>
      </w:pPr>
      <w:r w:rsidRPr="00AE3BCA">
        <w:rPr>
          <w:sz w:val="23"/>
          <w:szCs w:val="23"/>
        </w:rPr>
        <w:t>A tentativa de burla será verificada por meio dos vínculos societários, linhas de fornecimento similares, dentre outros.</w:t>
      </w:r>
    </w:p>
    <w:p w14:paraId="2141B89E" w14:textId="77777777" w:rsidR="00152223" w:rsidRPr="00AE3BCA" w:rsidRDefault="00152223" w:rsidP="00152223">
      <w:pPr>
        <w:pStyle w:val="Nivel3"/>
        <w:spacing w:before="0" w:after="0"/>
        <w:rPr>
          <w:sz w:val="23"/>
          <w:szCs w:val="23"/>
        </w:rPr>
      </w:pPr>
      <w:r w:rsidRPr="00AE3BCA">
        <w:rPr>
          <w:sz w:val="23"/>
          <w:szCs w:val="23"/>
        </w:rPr>
        <w:t>O licitante será convocado para manifestação previamente a uma eventual desclassificação.</w:t>
      </w:r>
    </w:p>
    <w:p w14:paraId="71545C63" w14:textId="77777777" w:rsidR="00152223" w:rsidRPr="00AE3BCA" w:rsidRDefault="00152223" w:rsidP="00152223">
      <w:pPr>
        <w:pStyle w:val="Nivel3"/>
        <w:spacing w:before="0" w:after="0"/>
        <w:rPr>
          <w:sz w:val="23"/>
          <w:szCs w:val="23"/>
        </w:rPr>
      </w:pPr>
      <w:r w:rsidRPr="00AE3BCA">
        <w:rPr>
          <w:sz w:val="23"/>
          <w:szCs w:val="23"/>
        </w:rPr>
        <w:t>Constatada a existência de sanção, o licitante será reputado inabilitado, por falta de condição de participação.</w:t>
      </w:r>
    </w:p>
    <w:p w14:paraId="50375895" w14:textId="084D323C" w:rsidR="005F6190" w:rsidRPr="00AE3BCA" w:rsidRDefault="005F6190" w:rsidP="00152223">
      <w:pPr>
        <w:pStyle w:val="Nivel2"/>
        <w:spacing w:before="0" w:after="0"/>
        <w:ind w:left="567"/>
        <w:rPr>
          <w:sz w:val="23"/>
          <w:szCs w:val="23"/>
        </w:rPr>
      </w:pPr>
      <w:bookmarkStart w:id="55" w:name="_Hlk135317550"/>
      <w:r w:rsidRPr="00AE3BCA">
        <w:rPr>
          <w:sz w:val="23"/>
          <w:szCs w:val="23"/>
        </w:rPr>
        <w:t>Caso o licitante provisoriamente classificado em primeiro lugar tenha se utilizado de algum tratamento favorecido às ME/EPPs ou tenha se valido da aplicação da margem de preferência</w:t>
      </w:r>
      <w:r w:rsidRPr="00AE3BCA">
        <w:rPr>
          <w:sz w:val="23"/>
          <w:szCs w:val="23"/>
        </w:rPr>
        <w:t>, a</w:t>
      </w:r>
      <w:r w:rsidRPr="00AE3BCA">
        <w:rPr>
          <w:sz w:val="23"/>
          <w:szCs w:val="23"/>
        </w:rPr>
        <w:t xml:space="preserve"> Agente de Contratação verificará se o licitante faz jus ao benefício aplicado</w:t>
      </w:r>
      <w:r w:rsidRPr="00AE3BCA">
        <w:rPr>
          <w:sz w:val="23"/>
          <w:szCs w:val="23"/>
        </w:rPr>
        <w:t>.</w:t>
      </w:r>
    </w:p>
    <w:p w14:paraId="0863CFF3" w14:textId="35F341FD" w:rsidR="0082576E" w:rsidRPr="00AE3BCA" w:rsidRDefault="0082576E" w:rsidP="00152223">
      <w:pPr>
        <w:pStyle w:val="Nivel2"/>
        <w:spacing w:before="0" w:after="0"/>
        <w:ind w:left="567"/>
        <w:rPr>
          <w:sz w:val="23"/>
          <w:szCs w:val="23"/>
        </w:rPr>
      </w:pPr>
      <w:r w:rsidRPr="00AE3BCA">
        <w:rPr>
          <w:sz w:val="23"/>
          <w:szCs w:val="23"/>
        </w:rPr>
        <w:t>Considerando a adoção da inversão de fases, a fase de julgamento será realizada após a habilitação prévia dos licitantes, observando-se a classificação decorrente da etapa de lances e os critérios de aceitabilidade da proposta estabelecidos neste Edital e seus anexo</w:t>
      </w:r>
    </w:p>
    <w:bookmarkEnd w:id="55"/>
    <w:p w14:paraId="7C72A4EB" w14:textId="0240CC6C" w:rsidR="00152223" w:rsidRPr="00AE3BCA" w:rsidRDefault="00152223" w:rsidP="00152223">
      <w:pPr>
        <w:pStyle w:val="Nivel2"/>
        <w:spacing w:before="0" w:after="0"/>
        <w:ind w:left="567"/>
        <w:rPr>
          <w:sz w:val="23"/>
          <w:szCs w:val="23"/>
        </w:rPr>
      </w:pPr>
      <w:r w:rsidRPr="00AE3BCA">
        <w:rPr>
          <w:sz w:val="23"/>
          <w:szCs w:val="23"/>
        </w:rPr>
        <w:t>Verificadas as condições de participação e de utilização do tratamento favorecido</w:t>
      </w:r>
      <w:r w:rsidR="00903308" w:rsidRPr="00AE3BCA">
        <w:rPr>
          <w:sz w:val="23"/>
          <w:szCs w:val="23"/>
        </w:rPr>
        <w:t xml:space="preserve"> às ME/EP</w:t>
      </w:r>
      <w:r w:rsidRPr="00AE3BCA">
        <w:rPr>
          <w:sz w:val="23"/>
          <w:szCs w:val="23"/>
        </w:rPr>
        <w:t>, a Agente de Contratação examinará a proposta classificada em primeiro lugar quanto à adequação ao objeto e à compatibilidade do preço em relação ao máximo estipulado para contratação neste Edital e em seus anexos, observado o disposto nos arts. 29 a 35 da Instrução Normativa SEGES/ME nº 73, de 30 de setembro de 2022.</w:t>
      </w:r>
    </w:p>
    <w:p w14:paraId="552DD816" w14:textId="77777777" w:rsidR="00152223" w:rsidRPr="00AE3BCA" w:rsidRDefault="00152223" w:rsidP="00152223">
      <w:pPr>
        <w:pStyle w:val="Nivel2"/>
        <w:spacing w:before="0" w:after="0"/>
        <w:ind w:left="567"/>
        <w:rPr>
          <w:b/>
          <w:sz w:val="23"/>
          <w:szCs w:val="23"/>
        </w:rPr>
      </w:pPr>
      <w:r w:rsidRPr="00AE3BCA">
        <w:rPr>
          <w:sz w:val="23"/>
          <w:szCs w:val="23"/>
        </w:rPr>
        <w:t xml:space="preserve">Será desclassificada a </w:t>
      </w:r>
      <w:r w:rsidRPr="00AE3BCA">
        <w:rPr>
          <w:color w:val="auto"/>
          <w:sz w:val="23"/>
          <w:szCs w:val="23"/>
        </w:rPr>
        <w:t>proposta</w:t>
      </w:r>
      <w:r w:rsidRPr="00AE3BCA">
        <w:rPr>
          <w:sz w:val="23"/>
          <w:szCs w:val="23"/>
        </w:rPr>
        <w:t xml:space="preserve"> vencedora que: </w:t>
      </w:r>
    </w:p>
    <w:p w14:paraId="5AC7A2A0" w14:textId="77777777" w:rsidR="00152223" w:rsidRPr="00AE3BCA" w:rsidRDefault="00152223" w:rsidP="00152223">
      <w:pPr>
        <w:pStyle w:val="Nivel3"/>
        <w:spacing w:before="0" w:after="0"/>
        <w:rPr>
          <w:sz w:val="23"/>
          <w:szCs w:val="23"/>
        </w:rPr>
      </w:pPr>
      <w:r w:rsidRPr="00AE3BCA">
        <w:rPr>
          <w:sz w:val="23"/>
          <w:szCs w:val="23"/>
        </w:rPr>
        <w:t>contiver vícios insanáveis;</w:t>
      </w:r>
    </w:p>
    <w:p w14:paraId="37B6BDC6" w14:textId="77777777" w:rsidR="00152223" w:rsidRPr="00AE3BCA" w:rsidRDefault="00152223" w:rsidP="00152223">
      <w:pPr>
        <w:pStyle w:val="Nivel3"/>
        <w:spacing w:before="0" w:after="0"/>
        <w:rPr>
          <w:sz w:val="23"/>
          <w:szCs w:val="23"/>
        </w:rPr>
      </w:pPr>
      <w:r w:rsidRPr="00AE3BCA">
        <w:rPr>
          <w:sz w:val="23"/>
          <w:szCs w:val="23"/>
        </w:rPr>
        <w:t>não obedecer às especificações técnicas contidas no Termo de Referência/Projeto Básico;</w:t>
      </w:r>
    </w:p>
    <w:p w14:paraId="789B331D" w14:textId="77777777" w:rsidR="00152223" w:rsidRPr="00AE3BCA" w:rsidRDefault="00152223" w:rsidP="00152223">
      <w:pPr>
        <w:pStyle w:val="Nivel3"/>
        <w:spacing w:before="0" w:after="0"/>
        <w:rPr>
          <w:sz w:val="23"/>
          <w:szCs w:val="23"/>
        </w:rPr>
      </w:pPr>
      <w:r w:rsidRPr="00AE3BCA">
        <w:rPr>
          <w:sz w:val="23"/>
          <w:szCs w:val="23"/>
        </w:rPr>
        <w:t>apresentar preços inexequíveis ou permanecerem acima do preço máximo definido para a contratação;</w:t>
      </w:r>
    </w:p>
    <w:p w14:paraId="7504C5BC" w14:textId="77777777" w:rsidR="00152223" w:rsidRPr="00AE3BCA" w:rsidRDefault="00152223" w:rsidP="00152223">
      <w:pPr>
        <w:pStyle w:val="Nivel3"/>
        <w:spacing w:before="0" w:after="0"/>
        <w:rPr>
          <w:sz w:val="23"/>
          <w:szCs w:val="23"/>
        </w:rPr>
      </w:pPr>
      <w:r w:rsidRPr="00AE3BCA">
        <w:rPr>
          <w:sz w:val="23"/>
          <w:szCs w:val="23"/>
        </w:rPr>
        <w:lastRenderedPageBreak/>
        <w:t>não tiver sua exequibilidade demonstrada, quando exigido pela Administração;</w:t>
      </w:r>
    </w:p>
    <w:p w14:paraId="5322B435" w14:textId="77777777" w:rsidR="00152223" w:rsidRPr="00AE3BCA" w:rsidRDefault="00152223" w:rsidP="00152223">
      <w:pPr>
        <w:pStyle w:val="Nivel3"/>
        <w:spacing w:before="0" w:after="0"/>
        <w:rPr>
          <w:sz w:val="23"/>
          <w:szCs w:val="23"/>
        </w:rPr>
      </w:pPr>
      <w:r w:rsidRPr="00AE3BCA">
        <w:rPr>
          <w:sz w:val="23"/>
          <w:szCs w:val="23"/>
        </w:rPr>
        <w:t>não cumpra os critérios de aceitabilidade de preços definidos Projeto Básico e neste Edital;</w:t>
      </w:r>
    </w:p>
    <w:p w14:paraId="75683948" w14:textId="77777777" w:rsidR="00152223" w:rsidRPr="00AE3BCA" w:rsidRDefault="00152223" w:rsidP="00152223">
      <w:pPr>
        <w:pStyle w:val="Nivel3"/>
        <w:spacing w:before="0" w:after="0"/>
        <w:rPr>
          <w:b/>
          <w:bCs/>
          <w:sz w:val="23"/>
          <w:szCs w:val="23"/>
        </w:rPr>
      </w:pPr>
      <w:r w:rsidRPr="00AE3BCA">
        <w:rPr>
          <w:sz w:val="23"/>
          <w:szCs w:val="23"/>
        </w:rPr>
        <w:t>apresentar desconformidade com quaisquer outras exigências deste Edital ou seus anexos, desde que insanável.[</w:t>
      </w:r>
    </w:p>
    <w:p w14:paraId="3A6A6BCE" w14:textId="77777777" w:rsidR="00152223" w:rsidRPr="00AE3BCA" w:rsidRDefault="00152223" w:rsidP="00152223">
      <w:pPr>
        <w:pStyle w:val="Nivel2"/>
        <w:spacing w:before="0" w:after="0"/>
        <w:ind w:left="567"/>
        <w:rPr>
          <w:b/>
          <w:bCs/>
          <w:color w:val="000000" w:themeColor="text1"/>
          <w:sz w:val="23"/>
          <w:szCs w:val="23"/>
        </w:rPr>
      </w:pPr>
      <w:r w:rsidRPr="00AE3BCA">
        <w:rPr>
          <w:sz w:val="23"/>
          <w:szCs w:val="23"/>
        </w:rPr>
        <w:t xml:space="preserve"> Nos termos do Art. 1º do Decreto Municipal nº 6.064/2025, de 1º de abril de 2025, “</w:t>
      </w:r>
      <w:r w:rsidRPr="00AE3BCA">
        <w:rPr>
          <w:b/>
          <w:bCs/>
          <w:sz w:val="23"/>
          <w:szCs w:val="23"/>
        </w:rPr>
        <w:t>Serão consideradas absolutamente inexequíveis as propostas, para obras e serviços de engenharia, cujos valores sejam inferiores a 75% do montante total orçado pela Administração”</w:t>
      </w:r>
      <w:r w:rsidRPr="00AE3BCA">
        <w:rPr>
          <w:color w:val="000000" w:themeColor="text1"/>
          <w:sz w:val="23"/>
          <w:szCs w:val="23"/>
        </w:rPr>
        <w:t xml:space="preserve">. </w:t>
      </w:r>
    </w:p>
    <w:p w14:paraId="1FB68000" w14:textId="77777777" w:rsidR="00152223" w:rsidRPr="00AE3BCA" w:rsidRDefault="00152223" w:rsidP="00152223">
      <w:pPr>
        <w:pStyle w:val="Nivel2"/>
        <w:spacing w:before="0" w:after="0"/>
        <w:ind w:left="567"/>
        <w:rPr>
          <w:b/>
          <w:bCs/>
          <w:color w:val="000000" w:themeColor="text1"/>
          <w:sz w:val="23"/>
          <w:szCs w:val="23"/>
        </w:rPr>
      </w:pPr>
      <w:r w:rsidRPr="00AE3BCA">
        <w:rPr>
          <w:color w:val="000000" w:themeColor="text1"/>
          <w:sz w:val="23"/>
          <w:szCs w:val="23"/>
        </w:rPr>
        <w:t>Além das disposições acima, a análise de exequibilidade e sobrepreço considerará as definições do Decreto Municipal acima na seguinte forma:</w:t>
      </w:r>
    </w:p>
    <w:p w14:paraId="37594263" w14:textId="77777777" w:rsidR="00152223" w:rsidRPr="00AE3BCA" w:rsidRDefault="00152223" w:rsidP="00152223">
      <w:pPr>
        <w:pStyle w:val="Nivel2"/>
        <w:numPr>
          <w:ilvl w:val="0"/>
          <w:numId w:val="0"/>
        </w:numPr>
        <w:spacing w:before="0" w:after="0"/>
        <w:ind w:left="567"/>
        <w:rPr>
          <w:b/>
          <w:bCs/>
          <w:color w:val="000000" w:themeColor="text1"/>
          <w:sz w:val="23"/>
          <w:szCs w:val="23"/>
        </w:rPr>
      </w:pPr>
    </w:p>
    <w:p w14:paraId="7654A741" w14:textId="77777777" w:rsidR="00152223" w:rsidRPr="00AE3BCA" w:rsidRDefault="00152223" w:rsidP="00152223">
      <w:pPr>
        <w:pStyle w:val="Nvel3-R"/>
        <w:spacing w:before="0" w:after="0"/>
        <w:rPr>
          <w:color w:val="000000" w:themeColor="text1"/>
          <w:sz w:val="23"/>
          <w:szCs w:val="23"/>
        </w:rPr>
      </w:pPr>
      <w:r w:rsidRPr="00AE3BCA">
        <w:rPr>
          <w:color w:val="000000" w:themeColor="text1"/>
          <w:sz w:val="23"/>
          <w:szCs w:val="23"/>
        </w:rPr>
        <w:t>No caso de obras e serviços de engenharia, serão consideradas inexequíveis as propostas cujos valores forem inferiores a 75% (setenta e cinco por cento) do valor orçado pela Administração, independentemente do regime de execução.</w:t>
      </w:r>
    </w:p>
    <w:p w14:paraId="28A159E8" w14:textId="77777777" w:rsidR="00152223" w:rsidRPr="00AE3BCA" w:rsidRDefault="00152223" w:rsidP="00152223">
      <w:pPr>
        <w:pStyle w:val="Nvel3-R"/>
        <w:spacing w:before="0" w:after="0"/>
        <w:rPr>
          <w:color w:val="000000" w:themeColor="text1"/>
          <w:sz w:val="23"/>
          <w:szCs w:val="23"/>
        </w:rPr>
      </w:pPr>
      <w:r w:rsidRPr="00AE3BCA">
        <w:rPr>
          <w:color w:val="000000" w:themeColor="text1"/>
          <w:sz w:val="23"/>
          <w:szCs w:val="23"/>
        </w:rPr>
        <w:t>Se houver indícios de inexequibilidade da proposta de preço, ou em caso da necessidade de esclarecimentos complementares, poderão ser efetuadas diligências, para que o licitante comprove a exequibilidade da proposta.</w:t>
      </w:r>
    </w:p>
    <w:p w14:paraId="5102E555" w14:textId="77777777" w:rsidR="00152223" w:rsidRPr="00AE3BCA" w:rsidRDefault="00152223" w:rsidP="00152223">
      <w:pPr>
        <w:pStyle w:val="Nvel3-R"/>
        <w:spacing w:before="0" w:after="0"/>
        <w:rPr>
          <w:color w:val="000000" w:themeColor="text1"/>
          <w:sz w:val="23"/>
          <w:szCs w:val="23"/>
        </w:rPr>
      </w:pPr>
      <w:r w:rsidRPr="00AE3BCA">
        <w:rPr>
          <w:color w:val="000000" w:themeColor="text1"/>
          <w:sz w:val="23"/>
          <w:szCs w:val="23"/>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24D5BA" w14:textId="77777777" w:rsidR="00152223" w:rsidRPr="00AE3BCA" w:rsidRDefault="00152223" w:rsidP="00152223">
      <w:pPr>
        <w:pStyle w:val="Nvel3-R"/>
        <w:spacing w:before="0" w:after="0"/>
        <w:rPr>
          <w:b/>
          <w:bCs/>
          <w:color w:val="000000" w:themeColor="text1"/>
          <w:sz w:val="23"/>
          <w:szCs w:val="23"/>
        </w:rPr>
      </w:pPr>
      <w:bookmarkStart w:id="56" w:name="_Hlk126568356"/>
      <w:r w:rsidRPr="00AE3BCA">
        <w:rPr>
          <w:color w:val="000000" w:themeColor="text1"/>
          <w:sz w:val="23"/>
          <w:szCs w:val="23"/>
        </w:rPr>
        <w:t>Em se tratando de obras e serviços de engenharia, o licitante vencedor será convocado a apresentar à Administração, por meio eletrônico, as planilhas com indicação dos quantitativos e dos custos unitários</w:t>
      </w:r>
      <w:bookmarkEnd w:id="56"/>
      <w:r w:rsidRPr="00AE3BCA">
        <w:rPr>
          <w:color w:val="000000" w:themeColor="text1"/>
          <w:sz w:val="23"/>
          <w:szCs w:val="23"/>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5B283755" w14:textId="77777777" w:rsidR="00152223" w:rsidRPr="00AE3BCA" w:rsidRDefault="00152223" w:rsidP="00152223">
      <w:pPr>
        <w:pStyle w:val="Nivel2"/>
        <w:spacing w:before="0" w:after="0"/>
        <w:ind w:left="567"/>
        <w:rPr>
          <w:b/>
          <w:sz w:val="23"/>
          <w:szCs w:val="23"/>
        </w:rPr>
      </w:pPr>
      <w:r w:rsidRPr="00AE3BCA">
        <w:rPr>
          <w:color w:val="000000" w:themeColor="text1"/>
          <w:sz w:val="23"/>
          <w:szCs w:val="23"/>
        </w:rPr>
        <w:t xml:space="preserve">Erros no preenchimento da planilha não constituem motivo para </w:t>
      </w:r>
      <w:r w:rsidRPr="00AE3BCA">
        <w:rPr>
          <w:sz w:val="23"/>
          <w:szCs w:val="23"/>
        </w:rPr>
        <w:t>a desclassificação da proposta. A planilha poderá́ ser ajustada pelo licitante, no prazo indicado pelo sistema, desde que não haja majoração do preço e que se comprove que este é o bastante para arcar com todos os custos da contratação;</w:t>
      </w:r>
    </w:p>
    <w:p w14:paraId="30DF8DF9" w14:textId="77777777" w:rsidR="00152223" w:rsidRPr="00AE3BCA" w:rsidRDefault="00152223" w:rsidP="00152223">
      <w:pPr>
        <w:pStyle w:val="Nvel3-R"/>
        <w:spacing w:before="0" w:after="0"/>
        <w:rPr>
          <w:color w:val="000000" w:themeColor="text1"/>
          <w:sz w:val="23"/>
          <w:szCs w:val="23"/>
        </w:rPr>
      </w:pPr>
      <w:r w:rsidRPr="00AE3BCA">
        <w:rPr>
          <w:color w:val="000000" w:themeColor="text1"/>
          <w:sz w:val="23"/>
          <w:szCs w:val="23"/>
        </w:rPr>
        <w:t>O ajuste de que trata este dispositivo se limita a sanar erros ou falhas que não alterem a substância das propostas;</w:t>
      </w:r>
    </w:p>
    <w:p w14:paraId="0B5657FC" w14:textId="77777777" w:rsidR="00152223" w:rsidRPr="00AE3BCA" w:rsidRDefault="00152223" w:rsidP="00152223">
      <w:pPr>
        <w:pStyle w:val="Nvel3-R"/>
        <w:spacing w:before="0" w:after="0"/>
        <w:rPr>
          <w:color w:val="000000" w:themeColor="text1"/>
          <w:sz w:val="23"/>
          <w:szCs w:val="23"/>
        </w:rPr>
      </w:pPr>
      <w:r w:rsidRPr="00AE3BCA">
        <w:rPr>
          <w:color w:val="000000" w:themeColor="text1"/>
          <w:sz w:val="23"/>
          <w:szCs w:val="23"/>
        </w:rPr>
        <w:lastRenderedPageBreak/>
        <w:t>Considera-se erro no preenchimento da planilha passível de correção a indicação de recolhimento de impostos e contribuições na forma do Simples Nacional, quando não cabível esse regime.</w:t>
      </w:r>
    </w:p>
    <w:p w14:paraId="0A7A1FD0" w14:textId="77777777" w:rsidR="00152223" w:rsidRPr="00AE3BCA" w:rsidRDefault="00152223" w:rsidP="00152223">
      <w:pPr>
        <w:pStyle w:val="Nivel2"/>
        <w:spacing w:before="0" w:after="0"/>
        <w:ind w:left="567"/>
        <w:rPr>
          <w:color w:val="000000" w:themeColor="text1"/>
          <w:sz w:val="23"/>
          <w:szCs w:val="23"/>
        </w:rPr>
      </w:pPr>
      <w:r w:rsidRPr="00AE3BCA">
        <w:rPr>
          <w:color w:val="000000" w:themeColor="text1"/>
          <w:sz w:val="23"/>
          <w:szCs w:val="23"/>
        </w:rPr>
        <w:t>Para fins de análise da proposta quanto ao cumprimento das especificações do objeto, poderá ser colhida a manifestação escrita do setor requisitante do serviço ou da área especializada no objeto.</w:t>
      </w:r>
    </w:p>
    <w:p w14:paraId="5B5903F7" w14:textId="77777777" w:rsidR="00152223" w:rsidRPr="00AE3BCA" w:rsidRDefault="00152223" w:rsidP="00152223">
      <w:pPr>
        <w:rPr>
          <w:rFonts w:ascii="Arial" w:hAnsi="Arial" w:cs="Arial"/>
          <w:sz w:val="23"/>
          <w:szCs w:val="23"/>
        </w:rPr>
      </w:pPr>
    </w:p>
    <w:p w14:paraId="1971B790" w14:textId="30D7E89B" w:rsidR="03F81710" w:rsidRPr="00AE3BCA" w:rsidRDefault="03F81710" w:rsidP="00660284">
      <w:pPr>
        <w:pStyle w:val="Nivel01"/>
        <w:spacing w:beforeLines="0" w:before="0" w:afterLines="0" w:after="0" w:line="276" w:lineRule="auto"/>
        <w:rPr>
          <w:sz w:val="23"/>
          <w:szCs w:val="23"/>
        </w:rPr>
      </w:pPr>
      <w:bookmarkStart w:id="57" w:name="_Toc230335149"/>
      <w:r w:rsidRPr="00AE3BCA">
        <w:rPr>
          <w:sz w:val="23"/>
          <w:szCs w:val="23"/>
        </w:rPr>
        <w:t>DO TERMO DE CONTRATO</w:t>
      </w:r>
      <w:bookmarkEnd w:id="57"/>
    </w:p>
    <w:p w14:paraId="71B934C8" w14:textId="05B9D0C3" w:rsidR="03F81710" w:rsidRPr="00AE3BCA" w:rsidRDefault="03F81710" w:rsidP="00660284">
      <w:pPr>
        <w:pStyle w:val="Nivel2"/>
        <w:spacing w:before="0" w:after="0"/>
        <w:ind w:left="567"/>
        <w:rPr>
          <w:rFonts w:eastAsia="Arial"/>
          <w:color w:val="000000" w:themeColor="text1"/>
          <w:sz w:val="23"/>
          <w:szCs w:val="23"/>
        </w:rPr>
      </w:pPr>
      <w:r w:rsidRPr="00AE3BCA">
        <w:rPr>
          <w:rFonts w:eastAsia="Arial"/>
          <w:color w:val="000000" w:themeColor="text1"/>
          <w:sz w:val="23"/>
          <w:szCs w:val="23"/>
        </w:rPr>
        <w:t>Após a homologação e adjudicação, caso se conclua pela contratação, será firmado termo de contrato</w:t>
      </w:r>
      <w:r w:rsidR="5A60185C" w:rsidRPr="00AE3BCA">
        <w:rPr>
          <w:rFonts w:eastAsia="Arial"/>
          <w:color w:val="000000" w:themeColor="text1"/>
          <w:sz w:val="23"/>
          <w:szCs w:val="23"/>
        </w:rPr>
        <w:t>, ou outro instrumento equivalente.</w:t>
      </w:r>
    </w:p>
    <w:p w14:paraId="428AD23A" w14:textId="6F99F0C2" w:rsidR="03F81710" w:rsidRPr="00AE3BCA" w:rsidRDefault="03F81710" w:rsidP="00660284">
      <w:pPr>
        <w:pStyle w:val="Nivel2"/>
        <w:spacing w:before="0" w:after="0"/>
        <w:ind w:left="567"/>
        <w:rPr>
          <w:rFonts w:eastAsia="Arial"/>
          <w:color w:val="000000" w:themeColor="text1"/>
          <w:sz w:val="23"/>
          <w:szCs w:val="23"/>
        </w:rPr>
      </w:pPr>
      <w:bookmarkStart w:id="58" w:name="_Ref167884937"/>
      <w:r w:rsidRPr="00AE3BCA">
        <w:rPr>
          <w:rFonts w:eastAsia="Arial"/>
          <w:color w:val="000000" w:themeColor="text1"/>
          <w:sz w:val="23"/>
          <w:szCs w:val="23"/>
        </w:rPr>
        <w:t xml:space="preserve">O adjudicatário terá o prazo de </w:t>
      </w:r>
      <w:r w:rsidR="009523F4" w:rsidRPr="00AE3BCA">
        <w:rPr>
          <w:rFonts w:eastAsia="Arial"/>
          <w:color w:val="000000" w:themeColor="text1"/>
          <w:sz w:val="23"/>
          <w:szCs w:val="23"/>
        </w:rPr>
        <w:t>02</w:t>
      </w:r>
      <w:r w:rsidRPr="00AE3BCA">
        <w:rPr>
          <w:rFonts w:eastAsia="Arial"/>
          <w:color w:val="000000" w:themeColor="text1"/>
          <w:sz w:val="23"/>
          <w:szCs w:val="23"/>
        </w:rPr>
        <w:t xml:space="preserve"> </w:t>
      </w:r>
      <w:r w:rsidR="009523F4" w:rsidRPr="00AE3BCA">
        <w:rPr>
          <w:rFonts w:eastAsia="Arial"/>
          <w:color w:val="000000" w:themeColor="text1"/>
          <w:sz w:val="23"/>
          <w:szCs w:val="23"/>
        </w:rPr>
        <w:t xml:space="preserve">(dois) </w:t>
      </w:r>
      <w:r w:rsidRPr="00AE3BCA">
        <w:rPr>
          <w:rFonts w:eastAsia="Arial"/>
          <w:color w:val="000000" w:themeColor="text1"/>
          <w:sz w:val="23"/>
          <w:szCs w:val="23"/>
        </w:rPr>
        <w:t>dias úteis, contados a partir da data de sua convocação, para assinar o termo de contrato</w:t>
      </w:r>
      <w:r w:rsidR="10F6E3DA" w:rsidRPr="00AE3BCA">
        <w:rPr>
          <w:rFonts w:eastAsia="Arial"/>
          <w:color w:val="000000" w:themeColor="text1"/>
          <w:sz w:val="23"/>
          <w:szCs w:val="23"/>
        </w:rPr>
        <w:t xml:space="preserve"> ou instrumento equivalente</w:t>
      </w:r>
      <w:r w:rsidRPr="00AE3BCA">
        <w:rPr>
          <w:rFonts w:eastAsia="Arial"/>
          <w:color w:val="000000" w:themeColor="text1"/>
          <w:sz w:val="23"/>
          <w:szCs w:val="23"/>
        </w:rPr>
        <w:t>, sob pena de decair o direito à contratação, sem prejuízo das sanções previstas neste Edital.</w:t>
      </w:r>
      <w:bookmarkEnd w:id="58"/>
    </w:p>
    <w:p w14:paraId="7D5639FC" w14:textId="19D2A7AD" w:rsidR="03F81710" w:rsidRPr="00AE3BCA" w:rsidRDefault="03F81710" w:rsidP="00660284">
      <w:pPr>
        <w:pStyle w:val="Nivel2"/>
        <w:spacing w:before="0" w:after="0"/>
        <w:ind w:left="567"/>
        <w:rPr>
          <w:rFonts w:eastAsia="Arial"/>
          <w:color w:val="000000" w:themeColor="text1"/>
          <w:sz w:val="23"/>
          <w:szCs w:val="23"/>
        </w:rPr>
      </w:pPr>
      <w:bookmarkStart w:id="59" w:name="_Ref167884958"/>
      <w:r w:rsidRPr="00AE3BCA">
        <w:rPr>
          <w:rFonts w:eastAsia="Arial"/>
          <w:color w:val="000000" w:themeColor="text1"/>
          <w:sz w:val="23"/>
          <w:szCs w:val="23"/>
        </w:rPr>
        <w:t>Alternativamente à convocação para comparecer perante o órgão ou entidade para a assinatura do Termo de Contrato</w:t>
      </w:r>
      <w:r w:rsidR="11021387" w:rsidRPr="00AE3BCA">
        <w:rPr>
          <w:rFonts w:eastAsia="Arial"/>
          <w:color w:val="000000" w:themeColor="text1"/>
          <w:sz w:val="23"/>
          <w:szCs w:val="23"/>
        </w:rPr>
        <w:t xml:space="preserve"> ou instrumento equivalente</w:t>
      </w:r>
      <w:r w:rsidRPr="00AE3BCA">
        <w:rPr>
          <w:rFonts w:eastAsia="Arial"/>
          <w:color w:val="000000" w:themeColor="text1"/>
          <w:sz w:val="23"/>
          <w:szCs w:val="23"/>
        </w:rPr>
        <w:t>, a Administração poderá: a) encaminhá-lo para assinatura, mediante correspondência postal com aviso de recebimento (AR), para que seja assinado e devolvido no prazo de</w:t>
      </w:r>
      <w:r w:rsidR="009523F4" w:rsidRPr="00AE3BCA">
        <w:rPr>
          <w:rFonts w:eastAsia="Arial"/>
          <w:color w:val="000000" w:themeColor="text1"/>
          <w:sz w:val="23"/>
          <w:szCs w:val="23"/>
        </w:rPr>
        <w:t xml:space="preserve"> 02 (dois)</w:t>
      </w:r>
      <w:r w:rsidRPr="00AE3BCA">
        <w:rPr>
          <w:rFonts w:eastAsia="Arial"/>
          <w:color w:val="000000" w:themeColor="text1"/>
          <w:sz w:val="23"/>
          <w:szCs w:val="23"/>
        </w:rPr>
        <w:t xml:space="preserve"> dias úteis, a contar da data de seu recebimento; b) disponibilizar acesso a sistema de processo eletrônico</w:t>
      </w:r>
      <w:r w:rsidR="009523F4" w:rsidRPr="00AE3BCA">
        <w:rPr>
          <w:rFonts w:eastAsia="Arial"/>
          <w:color w:val="000000" w:themeColor="text1"/>
          <w:sz w:val="23"/>
          <w:szCs w:val="23"/>
        </w:rPr>
        <w:t xml:space="preserve">, se disponível, </w:t>
      </w:r>
      <w:r w:rsidRPr="00AE3BCA">
        <w:rPr>
          <w:rFonts w:eastAsia="Arial"/>
          <w:color w:val="000000" w:themeColor="text1"/>
          <w:sz w:val="23"/>
          <w:szCs w:val="23"/>
        </w:rPr>
        <w:t xml:space="preserve">para que seja assinado digitalmente em até </w:t>
      </w:r>
      <w:r w:rsidR="009523F4" w:rsidRPr="00AE3BCA">
        <w:rPr>
          <w:rFonts w:eastAsia="Arial"/>
          <w:color w:val="000000" w:themeColor="text1"/>
          <w:sz w:val="23"/>
          <w:szCs w:val="23"/>
        </w:rPr>
        <w:t xml:space="preserve">02 (dois) </w:t>
      </w:r>
      <w:r w:rsidRPr="00AE3BCA">
        <w:rPr>
          <w:rFonts w:eastAsia="Arial"/>
          <w:color w:val="000000" w:themeColor="text1"/>
          <w:sz w:val="23"/>
          <w:szCs w:val="23"/>
        </w:rPr>
        <w:t>dias úteis; ou c) outro meio eletrônico, assegurado o prazo de</w:t>
      </w:r>
      <w:r w:rsidR="00FD36F8" w:rsidRPr="00AE3BCA">
        <w:rPr>
          <w:rFonts w:eastAsia="Arial"/>
          <w:color w:val="000000" w:themeColor="text1"/>
          <w:sz w:val="23"/>
          <w:szCs w:val="23"/>
        </w:rPr>
        <w:t xml:space="preserve"> </w:t>
      </w:r>
      <w:r w:rsidR="009523F4" w:rsidRPr="00AE3BCA">
        <w:rPr>
          <w:rFonts w:eastAsia="Arial"/>
          <w:color w:val="000000" w:themeColor="text1"/>
          <w:sz w:val="23"/>
          <w:szCs w:val="23"/>
        </w:rPr>
        <w:t xml:space="preserve">02 (dois) </w:t>
      </w:r>
      <w:r w:rsidRPr="00AE3BCA">
        <w:rPr>
          <w:rFonts w:eastAsia="Arial"/>
          <w:color w:val="000000" w:themeColor="text1"/>
          <w:sz w:val="23"/>
          <w:szCs w:val="23"/>
        </w:rPr>
        <w:t>dias úteis para resposta após recebimento da notificação pela Administração.</w:t>
      </w:r>
      <w:bookmarkEnd w:id="59"/>
    </w:p>
    <w:p w14:paraId="41774FF8" w14:textId="77777777" w:rsidR="007468C1" w:rsidRPr="00AE3BCA" w:rsidRDefault="007468C1" w:rsidP="007468C1">
      <w:pPr>
        <w:pStyle w:val="Nivel2"/>
        <w:numPr>
          <w:ilvl w:val="0"/>
          <w:numId w:val="0"/>
        </w:numPr>
        <w:spacing w:before="0" w:after="0"/>
        <w:ind w:left="567"/>
        <w:rPr>
          <w:rFonts w:eastAsia="Arial"/>
          <w:color w:val="000000" w:themeColor="text1"/>
          <w:sz w:val="23"/>
          <w:szCs w:val="23"/>
        </w:rPr>
      </w:pPr>
    </w:p>
    <w:p w14:paraId="15DA29FA" w14:textId="77777777" w:rsidR="003C7A23" w:rsidRPr="00AE3BCA" w:rsidRDefault="5BE632F9" w:rsidP="00660284">
      <w:pPr>
        <w:pStyle w:val="Nivel01"/>
        <w:spacing w:beforeLines="0" w:before="0" w:afterLines="0" w:after="0" w:line="276" w:lineRule="auto"/>
        <w:rPr>
          <w:sz w:val="23"/>
          <w:szCs w:val="23"/>
        </w:rPr>
      </w:pPr>
      <w:bookmarkStart w:id="60" w:name="_Toc135469205"/>
      <w:bookmarkStart w:id="61" w:name="_Toc230335150"/>
      <w:r w:rsidRPr="00AE3BCA">
        <w:rPr>
          <w:sz w:val="23"/>
          <w:szCs w:val="23"/>
        </w:rPr>
        <w:t>DOS RECURSOS</w:t>
      </w:r>
      <w:bookmarkEnd w:id="60"/>
      <w:bookmarkEnd w:id="61"/>
    </w:p>
    <w:p w14:paraId="6D890939" w14:textId="5178C23C" w:rsidR="003C7A23" w:rsidRPr="00AE3BCA" w:rsidRDefault="5BE632F9" w:rsidP="00660284">
      <w:pPr>
        <w:pStyle w:val="Nivel2"/>
        <w:spacing w:before="0" w:after="0"/>
        <w:ind w:left="567"/>
        <w:rPr>
          <w:rFonts w:eastAsia="Arial"/>
          <w:color w:val="000000" w:themeColor="text1"/>
          <w:sz w:val="23"/>
          <w:szCs w:val="23"/>
        </w:rPr>
      </w:pPr>
      <w:r w:rsidRPr="00AE3BCA">
        <w:rPr>
          <w:rFonts w:eastAsia="Arial"/>
          <w:color w:val="000000" w:themeColor="text1"/>
          <w:sz w:val="23"/>
          <w:szCs w:val="23"/>
        </w:rPr>
        <w:t xml:space="preserve">A interposição de recurso referente ao julgamento das propostas, à habilitação ou inabilitação de licitantes, à anulação ou revogação da licitação, observará o disposto no </w:t>
      </w:r>
      <w:hyperlink r:id="rId11" w:anchor="art165">
        <w:r w:rsidRPr="00AE3BCA">
          <w:rPr>
            <w:rFonts w:eastAsia="Arial"/>
            <w:sz w:val="23"/>
            <w:szCs w:val="23"/>
          </w:rPr>
          <w:t>art. 165 da Lei nº 14.133, de 2021</w:t>
        </w:r>
      </w:hyperlink>
      <w:r w:rsidRPr="00AE3BCA">
        <w:rPr>
          <w:rFonts w:eastAsia="Arial"/>
          <w:color w:val="000000" w:themeColor="text1"/>
          <w:sz w:val="23"/>
          <w:szCs w:val="23"/>
        </w:rPr>
        <w:t>.</w:t>
      </w:r>
    </w:p>
    <w:p w14:paraId="3D33D2C2" w14:textId="77777777" w:rsidR="003C7A23" w:rsidRPr="00AE3BCA" w:rsidRDefault="5BE632F9" w:rsidP="00660284">
      <w:pPr>
        <w:pStyle w:val="Nivel2"/>
        <w:spacing w:before="0" w:after="0"/>
        <w:ind w:left="567"/>
        <w:rPr>
          <w:rFonts w:eastAsia="Arial"/>
          <w:color w:val="000000" w:themeColor="text1"/>
          <w:sz w:val="23"/>
          <w:szCs w:val="23"/>
        </w:rPr>
      </w:pPr>
      <w:r w:rsidRPr="00AE3BCA">
        <w:rPr>
          <w:rFonts w:eastAsia="Arial"/>
          <w:color w:val="000000" w:themeColor="text1"/>
          <w:sz w:val="23"/>
          <w:szCs w:val="23"/>
        </w:rPr>
        <w:t>O prazo recursal é de 3 (três) dias úteis, contados da data de intimação ou de lavratura da ata.</w:t>
      </w:r>
    </w:p>
    <w:p w14:paraId="08292A7B" w14:textId="77777777" w:rsidR="003C7A23" w:rsidRPr="00AE3BCA" w:rsidRDefault="5BE632F9" w:rsidP="00660284">
      <w:pPr>
        <w:pStyle w:val="Nivel2"/>
        <w:spacing w:before="0" w:after="0"/>
        <w:ind w:left="567"/>
        <w:rPr>
          <w:rFonts w:eastAsia="Arial"/>
          <w:color w:val="000000" w:themeColor="text1"/>
          <w:sz w:val="23"/>
          <w:szCs w:val="23"/>
        </w:rPr>
      </w:pPr>
      <w:r w:rsidRPr="00AE3BCA">
        <w:rPr>
          <w:rFonts w:eastAsia="Arial"/>
          <w:color w:val="000000" w:themeColor="text1"/>
          <w:sz w:val="23"/>
          <w:szCs w:val="23"/>
        </w:rPr>
        <w:t>Quando o recurso apresentado impugnar o julgamento das propostas ou o ato de habilitação ou inabilitação do licitante:</w:t>
      </w:r>
    </w:p>
    <w:p w14:paraId="2E4F6788" w14:textId="14AF96A1" w:rsidR="003C7A23" w:rsidRPr="00AE3BCA" w:rsidRDefault="2F10D490" w:rsidP="00660284">
      <w:pPr>
        <w:pStyle w:val="Nivel3"/>
        <w:spacing w:before="0" w:after="0"/>
        <w:rPr>
          <w:sz w:val="23"/>
          <w:szCs w:val="23"/>
        </w:rPr>
      </w:pPr>
      <w:r w:rsidRPr="00AE3BCA">
        <w:rPr>
          <w:sz w:val="23"/>
          <w:szCs w:val="23"/>
        </w:rPr>
        <w:t>a intenção de recorrer deverá ser manifestada imediatamente, sob pena de preclusão;</w:t>
      </w:r>
    </w:p>
    <w:p w14:paraId="2F3259C2" w14:textId="46D8EA52" w:rsidR="00BC6014" w:rsidRPr="00AE3BCA" w:rsidRDefault="0B62625C" w:rsidP="00660284">
      <w:pPr>
        <w:pStyle w:val="Nivel3"/>
        <w:spacing w:before="0" w:after="0"/>
        <w:rPr>
          <w:sz w:val="23"/>
          <w:szCs w:val="23"/>
        </w:rPr>
      </w:pPr>
      <w:bookmarkStart w:id="62" w:name="_Hlk135318381"/>
      <w:bookmarkStart w:id="63" w:name="_Hlk135315794"/>
      <w:r w:rsidRPr="00AE3BCA">
        <w:rPr>
          <w:sz w:val="23"/>
          <w:szCs w:val="23"/>
        </w:rPr>
        <w:t>o prazo para a manifestação da intenção de recorrer não será inferior a 10 (dez) minutos.</w:t>
      </w:r>
      <w:bookmarkEnd w:id="62"/>
    </w:p>
    <w:bookmarkEnd w:id="63"/>
    <w:p w14:paraId="3743A4BF" w14:textId="77777777" w:rsidR="003C7A23" w:rsidRPr="00AE3BCA" w:rsidRDefault="2F10D490" w:rsidP="00660284">
      <w:pPr>
        <w:pStyle w:val="Nivel3"/>
        <w:spacing w:before="0" w:after="0"/>
        <w:rPr>
          <w:sz w:val="23"/>
          <w:szCs w:val="23"/>
        </w:rPr>
      </w:pPr>
      <w:r w:rsidRPr="00AE3BCA">
        <w:rPr>
          <w:sz w:val="23"/>
          <w:szCs w:val="23"/>
        </w:rPr>
        <w:t>o prazo para apresentação das razões recursais será iniciado na data de intimação ou de lavratura da ata de habilitação ou inabilitação;</w:t>
      </w:r>
    </w:p>
    <w:p w14:paraId="39141325" w14:textId="101C4874" w:rsidR="003C7A23" w:rsidRPr="00AE3BCA" w:rsidRDefault="2F10D490" w:rsidP="00660284">
      <w:pPr>
        <w:pStyle w:val="Nivel3"/>
        <w:spacing w:before="0" w:after="0"/>
        <w:rPr>
          <w:sz w:val="23"/>
          <w:szCs w:val="23"/>
        </w:rPr>
      </w:pPr>
      <w:r w:rsidRPr="00AE3BCA">
        <w:rPr>
          <w:sz w:val="23"/>
          <w:szCs w:val="23"/>
        </w:rPr>
        <w:t>na hipótese de adoção da inversão de fases prevista no</w:t>
      </w:r>
      <w:r w:rsidR="68FF6CA6" w:rsidRPr="00AE3BCA">
        <w:rPr>
          <w:sz w:val="23"/>
          <w:szCs w:val="23"/>
        </w:rPr>
        <w:t xml:space="preserve"> </w:t>
      </w:r>
      <w:hyperlink r:id="rId12" w:anchor="art17§1">
        <w:r w:rsidRPr="00AE3BCA">
          <w:rPr>
            <w:rStyle w:val="Hyperlink"/>
            <w:color w:val="000000" w:themeColor="text1"/>
            <w:sz w:val="23"/>
            <w:szCs w:val="23"/>
            <w:u w:val="none"/>
          </w:rPr>
          <w:t>§ 1º do art. 17 da Lei nº 14.133, de 2021</w:t>
        </w:r>
      </w:hyperlink>
      <w:r w:rsidRPr="00AE3BCA">
        <w:rPr>
          <w:sz w:val="23"/>
          <w:szCs w:val="23"/>
        </w:rPr>
        <w:t>, o prazo para apresentação das razões recursais será iniciado na data de intimação da ata de julgamento.</w:t>
      </w:r>
    </w:p>
    <w:p w14:paraId="522F5186" w14:textId="77777777" w:rsidR="003C7A23" w:rsidRPr="00AE3BCA" w:rsidRDefault="5BE632F9" w:rsidP="00660284">
      <w:pPr>
        <w:pStyle w:val="Nivel2"/>
        <w:spacing w:before="0" w:after="0"/>
        <w:ind w:left="567"/>
        <w:rPr>
          <w:rFonts w:eastAsia="Arial"/>
          <w:color w:val="000000" w:themeColor="text1"/>
          <w:sz w:val="23"/>
          <w:szCs w:val="23"/>
        </w:rPr>
      </w:pPr>
      <w:r w:rsidRPr="00AE3BCA">
        <w:rPr>
          <w:rFonts w:eastAsia="Arial"/>
          <w:color w:val="000000" w:themeColor="text1"/>
          <w:sz w:val="23"/>
          <w:szCs w:val="23"/>
        </w:rPr>
        <w:t>Os recursos deverão ser encaminhados em campo próprio do sistema.</w:t>
      </w:r>
    </w:p>
    <w:p w14:paraId="7C576EC6" w14:textId="77777777" w:rsidR="003C7A23" w:rsidRPr="00AE3BCA" w:rsidRDefault="5BE632F9" w:rsidP="00660284">
      <w:pPr>
        <w:pStyle w:val="Nivel2"/>
        <w:spacing w:before="0" w:after="0"/>
        <w:ind w:left="567"/>
        <w:rPr>
          <w:rFonts w:eastAsia="Arial"/>
          <w:color w:val="000000" w:themeColor="text1"/>
          <w:sz w:val="23"/>
          <w:szCs w:val="23"/>
        </w:rPr>
      </w:pPr>
      <w:r w:rsidRPr="00AE3BCA">
        <w:rPr>
          <w:rFonts w:eastAsia="Arial"/>
          <w:color w:val="000000" w:themeColor="text1"/>
          <w:sz w:val="23"/>
          <w:szCs w:val="23"/>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AE3BCA" w:rsidRDefault="5BE632F9" w:rsidP="00660284">
      <w:pPr>
        <w:pStyle w:val="Nivel2"/>
        <w:spacing w:before="0" w:after="0"/>
        <w:ind w:left="567"/>
        <w:rPr>
          <w:rFonts w:eastAsia="Arial"/>
          <w:color w:val="000000" w:themeColor="text1"/>
          <w:sz w:val="23"/>
          <w:szCs w:val="23"/>
        </w:rPr>
      </w:pPr>
      <w:r w:rsidRPr="00AE3BCA">
        <w:rPr>
          <w:rFonts w:eastAsia="Arial"/>
          <w:color w:val="000000" w:themeColor="text1"/>
          <w:sz w:val="23"/>
          <w:szCs w:val="23"/>
        </w:rPr>
        <w:t xml:space="preserve">Os recursos interpostos fora do prazo não serão conhecidos. </w:t>
      </w:r>
    </w:p>
    <w:p w14:paraId="0AE7E747" w14:textId="77777777" w:rsidR="003C7A23" w:rsidRPr="00AE3BCA" w:rsidRDefault="5BE632F9" w:rsidP="00660284">
      <w:pPr>
        <w:pStyle w:val="Nivel2"/>
        <w:spacing w:before="0" w:after="0"/>
        <w:ind w:left="567"/>
        <w:rPr>
          <w:rFonts w:eastAsia="Arial"/>
          <w:color w:val="000000" w:themeColor="text1"/>
          <w:sz w:val="23"/>
          <w:szCs w:val="23"/>
        </w:rPr>
      </w:pPr>
      <w:r w:rsidRPr="00AE3BCA">
        <w:rPr>
          <w:rFonts w:eastAsia="Arial"/>
          <w:color w:val="000000" w:themeColor="text1"/>
          <w:sz w:val="23"/>
          <w:szCs w:val="23"/>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AE3BCA" w:rsidRDefault="5BE632F9" w:rsidP="00660284">
      <w:pPr>
        <w:pStyle w:val="Nivel2"/>
        <w:spacing w:before="0" w:after="0"/>
        <w:ind w:left="567"/>
        <w:rPr>
          <w:rFonts w:eastAsia="Arial"/>
          <w:color w:val="000000" w:themeColor="text1"/>
          <w:sz w:val="23"/>
          <w:szCs w:val="23"/>
        </w:rPr>
      </w:pPr>
      <w:r w:rsidRPr="00AE3BCA">
        <w:rPr>
          <w:rFonts w:eastAsia="Arial"/>
          <w:color w:val="000000" w:themeColor="text1"/>
          <w:sz w:val="23"/>
          <w:szCs w:val="23"/>
        </w:rPr>
        <w:t xml:space="preserve">O recurso e o pedido de reconsideração terão efeito suspensivo do ato ou da decisão recorrida até que sobrevenha decisão final da autoridade competente. </w:t>
      </w:r>
    </w:p>
    <w:p w14:paraId="0A572902" w14:textId="77777777" w:rsidR="003C7A23" w:rsidRPr="00AE3BCA" w:rsidRDefault="5BE632F9" w:rsidP="00660284">
      <w:pPr>
        <w:pStyle w:val="Nivel2"/>
        <w:spacing w:before="0" w:after="0"/>
        <w:ind w:left="567"/>
        <w:rPr>
          <w:rFonts w:eastAsia="Arial"/>
          <w:color w:val="000000" w:themeColor="text1"/>
          <w:sz w:val="23"/>
          <w:szCs w:val="23"/>
        </w:rPr>
      </w:pPr>
      <w:r w:rsidRPr="00AE3BCA">
        <w:rPr>
          <w:rFonts w:eastAsia="Arial"/>
          <w:color w:val="000000" w:themeColor="text1"/>
          <w:sz w:val="23"/>
          <w:szCs w:val="23"/>
        </w:rPr>
        <w:t xml:space="preserve">O acolhimento do recurso invalida tão somente os atos insuscetíveis de aproveitamento. </w:t>
      </w:r>
    </w:p>
    <w:p w14:paraId="4CCCD65E" w14:textId="4C72B02A" w:rsidR="003C7A23" w:rsidRPr="00AE3BCA" w:rsidRDefault="5BE632F9" w:rsidP="00660284">
      <w:pPr>
        <w:pStyle w:val="Nivel2"/>
        <w:spacing w:before="0" w:after="0"/>
        <w:ind w:left="567"/>
        <w:rPr>
          <w:sz w:val="23"/>
          <w:szCs w:val="23"/>
        </w:rPr>
      </w:pPr>
      <w:r w:rsidRPr="00AE3BCA">
        <w:rPr>
          <w:rFonts w:eastAsia="Arial"/>
          <w:color w:val="000000" w:themeColor="text1"/>
          <w:sz w:val="23"/>
          <w:szCs w:val="23"/>
        </w:rPr>
        <w:t xml:space="preserve">Os autos do processo permanecerão com vista franqueada aos interessados no sítio eletrônico </w:t>
      </w:r>
      <w:hyperlink r:id="rId13" w:history="1">
        <w:r w:rsidR="00CD1E44" w:rsidRPr="00AE3BCA">
          <w:rPr>
            <w:rStyle w:val="Hyperlink"/>
            <w:rFonts w:eastAsia="Arial"/>
            <w:sz w:val="23"/>
            <w:szCs w:val="23"/>
          </w:rPr>
          <w:t>www.santamariadavitoria.ba.gov.br</w:t>
        </w:r>
      </w:hyperlink>
      <w:r w:rsidR="00CD1E44" w:rsidRPr="00AE3BCA">
        <w:rPr>
          <w:rFonts w:eastAsia="Arial"/>
          <w:color w:val="000000" w:themeColor="text1"/>
          <w:sz w:val="23"/>
          <w:szCs w:val="23"/>
        </w:rPr>
        <w:t>.</w:t>
      </w:r>
    </w:p>
    <w:p w14:paraId="592A409F" w14:textId="77777777" w:rsidR="00CD1E44" w:rsidRPr="00AE3BCA" w:rsidRDefault="00CD1E44" w:rsidP="00660284">
      <w:pPr>
        <w:pStyle w:val="Nivel2"/>
        <w:numPr>
          <w:ilvl w:val="0"/>
          <w:numId w:val="0"/>
        </w:numPr>
        <w:spacing w:before="0" w:after="0"/>
        <w:ind w:left="567"/>
        <w:rPr>
          <w:sz w:val="23"/>
          <w:szCs w:val="23"/>
        </w:rPr>
      </w:pPr>
    </w:p>
    <w:p w14:paraId="6948A72B" w14:textId="5CE11843" w:rsidR="003C7A23" w:rsidRPr="00AE3BCA" w:rsidRDefault="5BE632F9" w:rsidP="00660284">
      <w:pPr>
        <w:pStyle w:val="Nivel01"/>
        <w:spacing w:beforeLines="0" w:before="0" w:afterLines="0" w:after="0" w:line="276" w:lineRule="auto"/>
        <w:rPr>
          <w:sz w:val="23"/>
          <w:szCs w:val="23"/>
        </w:rPr>
      </w:pPr>
      <w:bookmarkStart w:id="64" w:name="_Toc135469206"/>
      <w:bookmarkStart w:id="65" w:name="_Toc230335151"/>
      <w:r w:rsidRPr="00AE3BCA">
        <w:rPr>
          <w:sz w:val="23"/>
          <w:szCs w:val="23"/>
        </w:rPr>
        <w:t>DAS INFRAÇÕES ADMINISTRATIVAS E SANÇÕES</w:t>
      </w:r>
      <w:bookmarkEnd w:id="64"/>
      <w:bookmarkEnd w:id="65"/>
    </w:p>
    <w:p w14:paraId="36144D78" w14:textId="77777777" w:rsidR="003C7A23" w:rsidRPr="00AE3BCA" w:rsidRDefault="5BE632F9" w:rsidP="00660284">
      <w:pPr>
        <w:pStyle w:val="Nivel2"/>
        <w:spacing w:before="0" w:after="0"/>
        <w:ind w:left="567"/>
        <w:rPr>
          <w:sz w:val="23"/>
          <w:szCs w:val="23"/>
        </w:rPr>
      </w:pPr>
      <w:r w:rsidRPr="00AE3BCA">
        <w:rPr>
          <w:sz w:val="23"/>
          <w:szCs w:val="23"/>
        </w:rPr>
        <w:t xml:space="preserve">Comete infração administrativa, nos termos da lei, o licitante que, com dolo ou culpa: </w:t>
      </w:r>
    </w:p>
    <w:p w14:paraId="43ECC717" w14:textId="10625060" w:rsidR="003C7A23" w:rsidRPr="00AE3BCA" w:rsidRDefault="2F10D490" w:rsidP="00660284">
      <w:pPr>
        <w:pStyle w:val="Nivel3"/>
        <w:spacing w:before="0" w:after="0"/>
        <w:rPr>
          <w:sz w:val="23"/>
          <w:szCs w:val="23"/>
        </w:rPr>
      </w:pPr>
      <w:bookmarkStart w:id="66" w:name="_Ref114668085"/>
      <w:bookmarkStart w:id="67" w:name="_Hlk114652595"/>
      <w:r w:rsidRPr="00AE3BCA">
        <w:rPr>
          <w:sz w:val="23"/>
          <w:szCs w:val="23"/>
        </w:rPr>
        <w:t>deixar de entregar a documentação exigida para o certame ou não entregar qualquer documento que tenha sido solicitado pel</w:t>
      </w:r>
      <w:r w:rsidR="00B62476" w:rsidRPr="00AE3BCA">
        <w:rPr>
          <w:sz w:val="23"/>
          <w:szCs w:val="23"/>
        </w:rPr>
        <w:t xml:space="preserve">a Agente de Contratação </w:t>
      </w:r>
      <w:r w:rsidRPr="00AE3BCA">
        <w:rPr>
          <w:sz w:val="23"/>
          <w:szCs w:val="23"/>
        </w:rPr>
        <w:t>durante o certame;</w:t>
      </w:r>
      <w:bookmarkEnd w:id="66"/>
    </w:p>
    <w:p w14:paraId="6D9E96AB" w14:textId="56CE9AC1" w:rsidR="003C7A23" w:rsidRPr="00AE3BCA" w:rsidRDefault="68FF6CA6" w:rsidP="00660284">
      <w:pPr>
        <w:pStyle w:val="Nivel2"/>
        <w:spacing w:before="0" w:after="0"/>
        <w:ind w:left="567"/>
        <w:rPr>
          <w:sz w:val="23"/>
          <w:szCs w:val="23"/>
        </w:rPr>
      </w:pPr>
      <w:bookmarkStart w:id="68" w:name="_Ref114668108"/>
      <w:r w:rsidRPr="00AE3BCA">
        <w:rPr>
          <w:sz w:val="23"/>
          <w:szCs w:val="23"/>
        </w:rPr>
        <w:t>s</w:t>
      </w:r>
      <w:r w:rsidR="2F10D490" w:rsidRPr="00AE3BCA">
        <w:rPr>
          <w:sz w:val="23"/>
          <w:szCs w:val="23"/>
        </w:rPr>
        <w:t>alvo em decorrência de fato superveniente devidamente justificado, não mantiver a proposta em especial quando:</w:t>
      </w:r>
      <w:bookmarkEnd w:id="68"/>
    </w:p>
    <w:p w14:paraId="78070BBD" w14:textId="77777777" w:rsidR="003C7A23" w:rsidRPr="00AE3BCA" w:rsidRDefault="5BE632F9" w:rsidP="00660284">
      <w:pPr>
        <w:pStyle w:val="Nivel4"/>
        <w:spacing w:before="0" w:after="0"/>
        <w:rPr>
          <w:sz w:val="23"/>
          <w:szCs w:val="23"/>
        </w:rPr>
      </w:pPr>
      <w:r w:rsidRPr="00AE3BCA">
        <w:rPr>
          <w:sz w:val="23"/>
          <w:szCs w:val="23"/>
        </w:rPr>
        <w:t xml:space="preserve">não enviar a proposta adequada ao último lance ofertado ou após a negociação; </w:t>
      </w:r>
    </w:p>
    <w:p w14:paraId="415A47F9" w14:textId="77777777" w:rsidR="003C7A23" w:rsidRPr="00AE3BCA" w:rsidRDefault="5BE632F9" w:rsidP="00660284">
      <w:pPr>
        <w:pStyle w:val="Nivel4"/>
        <w:spacing w:before="0" w:after="0"/>
        <w:rPr>
          <w:sz w:val="23"/>
          <w:szCs w:val="23"/>
        </w:rPr>
      </w:pPr>
      <w:r w:rsidRPr="00AE3BCA">
        <w:rPr>
          <w:sz w:val="23"/>
          <w:szCs w:val="23"/>
        </w:rPr>
        <w:t xml:space="preserve">recusar-se a enviar o detalhamento da proposta quando exigível; </w:t>
      </w:r>
    </w:p>
    <w:p w14:paraId="3F87EE1A" w14:textId="18B419EE" w:rsidR="003C7A23" w:rsidRPr="00AE3BCA" w:rsidRDefault="5BE632F9" w:rsidP="00660284">
      <w:pPr>
        <w:pStyle w:val="Nivel4"/>
        <w:spacing w:before="0" w:after="0"/>
        <w:rPr>
          <w:sz w:val="23"/>
          <w:szCs w:val="23"/>
        </w:rPr>
      </w:pPr>
      <w:r w:rsidRPr="00AE3BCA">
        <w:rPr>
          <w:sz w:val="23"/>
          <w:szCs w:val="23"/>
        </w:rPr>
        <w:t>pedir para ser desclassificado quando encerrada a etapa competitiva;</w:t>
      </w:r>
    </w:p>
    <w:p w14:paraId="5CC642B2" w14:textId="55B75B2D" w:rsidR="003C7A23" w:rsidRPr="00AE3BCA" w:rsidRDefault="5BE632F9" w:rsidP="00660284">
      <w:pPr>
        <w:pStyle w:val="Nivel4"/>
        <w:spacing w:before="0" w:after="0"/>
        <w:rPr>
          <w:sz w:val="23"/>
          <w:szCs w:val="23"/>
        </w:rPr>
      </w:pPr>
      <w:r w:rsidRPr="00AE3BCA">
        <w:rPr>
          <w:sz w:val="23"/>
          <w:szCs w:val="23"/>
        </w:rPr>
        <w:t>deixar de apresentar amostra;</w:t>
      </w:r>
    </w:p>
    <w:p w14:paraId="3CF98C0B" w14:textId="725ACC67" w:rsidR="003C7A23" w:rsidRPr="00AE3BCA" w:rsidRDefault="5BE632F9" w:rsidP="00660284">
      <w:pPr>
        <w:pStyle w:val="Nivel4"/>
        <w:spacing w:before="0" w:after="0"/>
        <w:rPr>
          <w:sz w:val="23"/>
          <w:szCs w:val="23"/>
        </w:rPr>
      </w:pPr>
      <w:r w:rsidRPr="00AE3BCA">
        <w:rPr>
          <w:sz w:val="23"/>
          <w:szCs w:val="23"/>
        </w:rPr>
        <w:t>apresentar proposta ou amostra em desacordo com as especificações do edital</w:t>
      </w:r>
      <w:r w:rsidR="00C4123F" w:rsidRPr="00AE3BCA">
        <w:rPr>
          <w:sz w:val="23"/>
          <w:szCs w:val="23"/>
        </w:rPr>
        <w:t>.</w:t>
      </w:r>
    </w:p>
    <w:p w14:paraId="4C7E529E" w14:textId="77777777" w:rsidR="003C7A23" w:rsidRPr="00AE3BCA" w:rsidRDefault="2F10D490" w:rsidP="00660284">
      <w:pPr>
        <w:pStyle w:val="Nivel3"/>
        <w:spacing w:before="0" w:after="0"/>
        <w:rPr>
          <w:sz w:val="23"/>
          <w:szCs w:val="23"/>
        </w:rPr>
      </w:pPr>
      <w:bookmarkStart w:id="69" w:name="_Ref114668139"/>
      <w:r w:rsidRPr="00AE3BCA">
        <w:rPr>
          <w:sz w:val="23"/>
          <w:szCs w:val="23"/>
        </w:rPr>
        <w:t>não celebrar o contrato ou não entregar a documentação exigida para a contratação, quando convocado dentro do prazo de validade de sua proposta;</w:t>
      </w:r>
      <w:bookmarkEnd w:id="69"/>
    </w:p>
    <w:p w14:paraId="25346253" w14:textId="77777777" w:rsidR="003C7A23" w:rsidRPr="00AE3BCA" w:rsidRDefault="2F10D490" w:rsidP="00660284">
      <w:pPr>
        <w:pStyle w:val="Nivel3"/>
        <w:spacing w:before="0" w:after="0"/>
        <w:rPr>
          <w:sz w:val="23"/>
          <w:szCs w:val="23"/>
        </w:rPr>
      </w:pPr>
      <w:bookmarkStart w:id="70" w:name="_Ref192168045"/>
      <w:r w:rsidRPr="00AE3BCA">
        <w:rPr>
          <w:sz w:val="23"/>
          <w:szCs w:val="23"/>
        </w:rPr>
        <w:t>recusar-se, sem justificativa, a assinar o contrato ou a ata de registro de preço, ou a aceitar ou retirar o instrumento equivalente no prazo estabelecido pela Administração;</w:t>
      </w:r>
      <w:bookmarkEnd w:id="70"/>
    </w:p>
    <w:p w14:paraId="65ACC558" w14:textId="0737989E" w:rsidR="003C7A23" w:rsidRPr="00AE3BCA" w:rsidRDefault="2F10D490" w:rsidP="00660284">
      <w:pPr>
        <w:pStyle w:val="Nivel3"/>
        <w:spacing w:before="0" w:after="0"/>
        <w:rPr>
          <w:sz w:val="23"/>
          <w:szCs w:val="23"/>
        </w:rPr>
      </w:pPr>
      <w:bookmarkStart w:id="71" w:name="_Ref114668249"/>
      <w:r w:rsidRPr="00AE3BCA">
        <w:rPr>
          <w:sz w:val="23"/>
          <w:szCs w:val="23"/>
        </w:rPr>
        <w:t>apresentar declaração ou documentação falsa exigida para o certame ou prestar declaração falsa durante a licitação</w:t>
      </w:r>
      <w:bookmarkEnd w:id="71"/>
      <w:r w:rsidR="68FF6CA6" w:rsidRPr="00AE3BCA">
        <w:rPr>
          <w:sz w:val="23"/>
          <w:szCs w:val="23"/>
        </w:rPr>
        <w:t>;</w:t>
      </w:r>
    </w:p>
    <w:p w14:paraId="301BADD7" w14:textId="03150531" w:rsidR="003C7A23" w:rsidRPr="00AE3BCA" w:rsidRDefault="2F10D490" w:rsidP="00660284">
      <w:pPr>
        <w:pStyle w:val="Nivel3"/>
        <w:spacing w:before="0" w:after="0"/>
        <w:rPr>
          <w:sz w:val="23"/>
          <w:szCs w:val="23"/>
        </w:rPr>
      </w:pPr>
      <w:bookmarkStart w:id="72" w:name="_Ref114668245"/>
      <w:r w:rsidRPr="00AE3BCA">
        <w:rPr>
          <w:sz w:val="23"/>
          <w:szCs w:val="23"/>
        </w:rPr>
        <w:t>fraudar a licitação</w:t>
      </w:r>
      <w:bookmarkEnd w:id="72"/>
      <w:r w:rsidR="68FF6CA6" w:rsidRPr="00AE3BCA">
        <w:rPr>
          <w:sz w:val="23"/>
          <w:szCs w:val="23"/>
        </w:rPr>
        <w:t>;</w:t>
      </w:r>
    </w:p>
    <w:p w14:paraId="30E8E806" w14:textId="77777777" w:rsidR="003C7A23" w:rsidRPr="00AE3BCA" w:rsidRDefault="2F10D490" w:rsidP="00660284">
      <w:pPr>
        <w:pStyle w:val="Nivel3"/>
        <w:spacing w:before="0" w:after="0"/>
        <w:rPr>
          <w:sz w:val="23"/>
          <w:szCs w:val="23"/>
        </w:rPr>
      </w:pPr>
      <w:bookmarkStart w:id="73" w:name="_Ref114668247"/>
      <w:r w:rsidRPr="00AE3BCA">
        <w:rPr>
          <w:sz w:val="23"/>
          <w:szCs w:val="23"/>
        </w:rPr>
        <w:t>comportar-se de modo inidôneo ou cometer fraude de qualquer natureza, em especial quando:</w:t>
      </w:r>
      <w:bookmarkEnd w:id="73"/>
    </w:p>
    <w:p w14:paraId="7219FCA0" w14:textId="16D2DFE7" w:rsidR="003C7A23" w:rsidRPr="00AE3BCA" w:rsidRDefault="5BE632F9" w:rsidP="00660284">
      <w:pPr>
        <w:pStyle w:val="Nivel4"/>
        <w:spacing w:before="0" w:after="0"/>
        <w:rPr>
          <w:sz w:val="23"/>
          <w:szCs w:val="23"/>
        </w:rPr>
      </w:pPr>
      <w:r w:rsidRPr="00AE3BCA">
        <w:rPr>
          <w:sz w:val="23"/>
          <w:szCs w:val="23"/>
        </w:rPr>
        <w:t>agir em conluio ou em desconformidade com a lei;</w:t>
      </w:r>
    </w:p>
    <w:p w14:paraId="69FD8D25" w14:textId="77777777" w:rsidR="003C7A23" w:rsidRPr="00AE3BCA" w:rsidRDefault="5BE632F9" w:rsidP="00660284">
      <w:pPr>
        <w:pStyle w:val="Nivel4"/>
        <w:spacing w:before="0" w:after="0"/>
        <w:rPr>
          <w:sz w:val="23"/>
          <w:szCs w:val="23"/>
        </w:rPr>
      </w:pPr>
      <w:r w:rsidRPr="00AE3BCA">
        <w:rPr>
          <w:sz w:val="23"/>
          <w:szCs w:val="23"/>
        </w:rPr>
        <w:lastRenderedPageBreak/>
        <w:t xml:space="preserve">induzir deliberadamente a erro no julgamento; </w:t>
      </w:r>
    </w:p>
    <w:p w14:paraId="3F1CAA92" w14:textId="77AC7004" w:rsidR="003C7A23" w:rsidRPr="00AE3BCA" w:rsidRDefault="5BE632F9" w:rsidP="00660284">
      <w:pPr>
        <w:pStyle w:val="Nivel4"/>
        <w:spacing w:before="0" w:after="0"/>
        <w:rPr>
          <w:sz w:val="23"/>
          <w:szCs w:val="23"/>
        </w:rPr>
      </w:pPr>
      <w:r w:rsidRPr="00AE3BCA">
        <w:rPr>
          <w:sz w:val="23"/>
          <w:szCs w:val="23"/>
        </w:rPr>
        <w:t>apresentar amostra falsificada ou deteriorada</w:t>
      </w:r>
      <w:r w:rsidR="00C4123F" w:rsidRPr="00AE3BCA">
        <w:rPr>
          <w:sz w:val="23"/>
          <w:szCs w:val="23"/>
        </w:rPr>
        <w:t>.</w:t>
      </w:r>
    </w:p>
    <w:p w14:paraId="49C86C9E" w14:textId="32E44FAD" w:rsidR="003C7A23" w:rsidRPr="00AE3BCA" w:rsidRDefault="2F10D490" w:rsidP="00660284">
      <w:pPr>
        <w:pStyle w:val="Nivel3"/>
        <w:spacing w:before="0" w:after="0"/>
        <w:rPr>
          <w:sz w:val="23"/>
          <w:szCs w:val="23"/>
        </w:rPr>
      </w:pPr>
      <w:bookmarkStart w:id="74" w:name="_Ref114668251"/>
      <w:r w:rsidRPr="00AE3BCA">
        <w:rPr>
          <w:sz w:val="23"/>
          <w:szCs w:val="23"/>
        </w:rPr>
        <w:t>praticar atos ilícitos com vistas a frustrar os objetivos da licitação</w:t>
      </w:r>
      <w:bookmarkEnd w:id="74"/>
      <w:r w:rsidR="68FF6CA6" w:rsidRPr="00AE3BCA">
        <w:rPr>
          <w:sz w:val="23"/>
          <w:szCs w:val="23"/>
        </w:rPr>
        <w:t>;</w:t>
      </w:r>
    </w:p>
    <w:p w14:paraId="28FBD17A" w14:textId="146C6714" w:rsidR="003C7A23" w:rsidRPr="00AE3BCA" w:rsidRDefault="2F10D490" w:rsidP="00660284">
      <w:pPr>
        <w:pStyle w:val="Nivel3"/>
        <w:spacing w:before="0" w:after="0"/>
        <w:rPr>
          <w:sz w:val="23"/>
          <w:szCs w:val="23"/>
        </w:rPr>
      </w:pPr>
      <w:bookmarkStart w:id="75" w:name="_Ref114668252"/>
      <w:r w:rsidRPr="00AE3BCA">
        <w:rPr>
          <w:sz w:val="23"/>
          <w:szCs w:val="23"/>
        </w:rPr>
        <w:t>praticar ato lesivo previsto no art. 5º da Lei nº 12.846, de 2013.</w:t>
      </w:r>
      <w:bookmarkEnd w:id="75"/>
    </w:p>
    <w:bookmarkEnd w:id="67"/>
    <w:p w14:paraId="5F9FF442" w14:textId="2E56C8A4" w:rsidR="003C7A23" w:rsidRPr="00AE3BCA" w:rsidRDefault="5BE632F9" w:rsidP="00660284">
      <w:pPr>
        <w:pStyle w:val="Nivel2"/>
        <w:spacing w:before="0" w:after="0"/>
        <w:ind w:left="567"/>
        <w:rPr>
          <w:sz w:val="23"/>
          <w:szCs w:val="23"/>
        </w:rPr>
      </w:pPr>
      <w:r w:rsidRPr="00AE3BCA">
        <w:rPr>
          <w:sz w:val="23"/>
          <w:szCs w:val="23"/>
        </w:rPr>
        <w:t xml:space="preserve">Com fulcro na Lei nº 14.133, de 2021, a Administração poderá, </w:t>
      </w:r>
      <w:r w:rsidR="00AE419F" w:rsidRPr="00AE3BCA">
        <w:rPr>
          <w:sz w:val="23"/>
          <w:szCs w:val="23"/>
        </w:rPr>
        <w:t xml:space="preserve">após regular processo administrativo, </w:t>
      </w:r>
      <w:r w:rsidRPr="00AE3BCA">
        <w:rPr>
          <w:sz w:val="23"/>
          <w:szCs w:val="23"/>
        </w:rPr>
        <w:t xml:space="preserve">garantida a prévia defesa, aplicar aos licitantes e/ou adjudicatários as seguintes sanções, sem prejuízo das responsabilidades civil e criminal: </w:t>
      </w:r>
    </w:p>
    <w:p w14:paraId="166A77FF" w14:textId="77777777" w:rsidR="003C7A23" w:rsidRPr="00AE3BCA" w:rsidRDefault="2F10D490" w:rsidP="00660284">
      <w:pPr>
        <w:pStyle w:val="Nivel3"/>
        <w:spacing w:before="0" w:after="0"/>
        <w:rPr>
          <w:sz w:val="23"/>
          <w:szCs w:val="23"/>
        </w:rPr>
      </w:pPr>
      <w:r w:rsidRPr="00AE3BCA">
        <w:rPr>
          <w:sz w:val="23"/>
          <w:szCs w:val="23"/>
        </w:rPr>
        <w:t xml:space="preserve">advertência; </w:t>
      </w:r>
    </w:p>
    <w:p w14:paraId="0D8A3A52" w14:textId="77777777" w:rsidR="003C7A23" w:rsidRPr="00AE3BCA" w:rsidRDefault="2F10D490" w:rsidP="00660284">
      <w:pPr>
        <w:pStyle w:val="Nivel3"/>
        <w:spacing w:before="0" w:after="0"/>
        <w:rPr>
          <w:sz w:val="23"/>
          <w:szCs w:val="23"/>
        </w:rPr>
      </w:pPr>
      <w:r w:rsidRPr="00AE3BCA">
        <w:rPr>
          <w:sz w:val="23"/>
          <w:szCs w:val="23"/>
        </w:rPr>
        <w:t>multa;</w:t>
      </w:r>
    </w:p>
    <w:p w14:paraId="0AEC169D" w14:textId="5C376364" w:rsidR="003C7A23" w:rsidRPr="00AE3BCA" w:rsidRDefault="2F10D490" w:rsidP="00660284">
      <w:pPr>
        <w:pStyle w:val="Nivel3"/>
        <w:spacing w:before="0" w:after="0"/>
        <w:rPr>
          <w:sz w:val="23"/>
          <w:szCs w:val="23"/>
        </w:rPr>
      </w:pPr>
      <w:r w:rsidRPr="00AE3BCA">
        <w:rPr>
          <w:sz w:val="23"/>
          <w:szCs w:val="23"/>
        </w:rPr>
        <w:t>impedimento de licitar e contratar e</w:t>
      </w:r>
    </w:p>
    <w:p w14:paraId="1E2C28B4" w14:textId="77777777" w:rsidR="003C7A23" w:rsidRPr="00AE3BCA" w:rsidRDefault="2F10D490" w:rsidP="00660284">
      <w:pPr>
        <w:pStyle w:val="Nivel3"/>
        <w:spacing w:before="0" w:after="0"/>
        <w:rPr>
          <w:sz w:val="23"/>
          <w:szCs w:val="23"/>
        </w:rPr>
      </w:pPr>
      <w:r w:rsidRPr="00AE3BCA">
        <w:rPr>
          <w:sz w:val="23"/>
          <w:szCs w:val="23"/>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AE3BCA" w:rsidRDefault="5BE632F9" w:rsidP="00660284">
      <w:pPr>
        <w:pStyle w:val="Nivel2"/>
        <w:spacing w:before="0" w:after="0"/>
        <w:ind w:left="567"/>
        <w:rPr>
          <w:sz w:val="23"/>
          <w:szCs w:val="23"/>
        </w:rPr>
      </w:pPr>
      <w:r w:rsidRPr="00AE3BCA">
        <w:rPr>
          <w:sz w:val="23"/>
          <w:szCs w:val="23"/>
        </w:rPr>
        <w:t>Na aplicação das sanções serão considerados:</w:t>
      </w:r>
    </w:p>
    <w:p w14:paraId="00F95BCE" w14:textId="431B6BD7" w:rsidR="003C7A23" w:rsidRPr="00AE3BCA" w:rsidRDefault="2F10D490" w:rsidP="00660284">
      <w:pPr>
        <w:pStyle w:val="Nivel3"/>
        <w:spacing w:before="0" w:after="0"/>
        <w:rPr>
          <w:sz w:val="23"/>
          <w:szCs w:val="23"/>
        </w:rPr>
      </w:pPr>
      <w:r w:rsidRPr="00AE3BCA">
        <w:rPr>
          <w:sz w:val="23"/>
          <w:szCs w:val="23"/>
        </w:rPr>
        <w:t>a natureza e a gravidade da infração cometida</w:t>
      </w:r>
      <w:r w:rsidR="00A6664B" w:rsidRPr="00AE3BCA">
        <w:rPr>
          <w:sz w:val="23"/>
          <w:szCs w:val="23"/>
        </w:rPr>
        <w:t>;</w:t>
      </w:r>
    </w:p>
    <w:p w14:paraId="7943935F" w14:textId="7E867F58" w:rsidR="003C7A23" w:rsidRPr="00AE3BCA" w:rsidRDefault="2F10D490" w:rsidP="00660284">
      <w:pPr>
        <w:pStyle w:val="Nivel3"/>
        <w:spacing w:before="0" w:after="0"/>
        <w:rPr>
          <w:sz w:val="23"/>
          <w:szCs w:val="23"/>
        </w:rPr>
      </w:pPr>
      <w:r w:rsidRPr="00AE3BCA">
        <w:rPr>
          <w:sz w:val="23"/>
          <w:szCs w:val="23"/>
        </w:rPr>
        <w:t>as peculiaridades do caso concreto</w:t>
      </w:r>
      <w:r w:rsidR="00A6664B" w:rsidRPr="00AE3BCA">
        <w:rPr>
          <w:sz w:val="23"/>
          <w:szCs w:val="23"/>
        </w:rPr>
        <w:t>;</w:t>
      </w:r>
    </w:p>
    <w:p w14:paraId="3079A3CB" w14:textId="40D35F2C" w:rsidR="003C7A23" w:rsidRPr="00AE3BCA" w:rsidRDefault="2F10D490" w:rsidP="00660284">
      <w:pPr>
        <w:pStyle w:val="Nivel3"/>
        <w:spacing w:before="0" w:after="0"/>
        <w:rPr>
          <w:sz w:val="23"/>
          <w:szCs w:val="23"/>
        </w:rPr>
      </w:pPr>
      <w:r w:rsidRPr="00AE3BCA">
        <w:rPr>
          <w:sz w:val="23"/>
          <w:szCs w:val="23"/>
        </w:rPr>
        <w:t>as circunstâncias agravantes ou atenuantes</w:t>
      </w:r>
      <w:r w:rsidR="00A6664B" w:rsidRPr="00AE3BCA">
        <w:rPr>
          <w:sz w:val="23"/>
          <w:szCs w:val="23"/>
        </w:rPr>
        <w:t>;</w:t>
      </w:r>
    </w:p>
    <w:p w14:paraId="458D6090" w14:textId="25176AEC" w:rsidR="003C7A23" w:rsidRPr="00AE3BCA" w:rsidRDefault="2F10D490" w:rsidP="00660284">
      <w:pPr>
        <w:pStyle w:val="Nivel3"/>
        <w:spacing w:before="0" w:after="0"/>
        <w:rPr>
          <w:sz w:val="23"/>
          <w:szCs w:val="23"/>
        </w:rPr>
      </w:pPr>
      <w:r w:rsidRPr="00AE3BCA">
        <w:rPr>
          <w:sz w:val="23"/>
          <w:szCs w:val="23"/>
        </w:rPr>
        <w:t>os danos que dela provierem para a Administração Pública</w:t>
      </w:r>
      <w:r w:rsidR="00A6664B" w:rsidRPr="00AE3BCA">
        <w:rPr>
          <w:sz w:val="23"/>
          <w:szCs w:val="23"/>
        </w:rPr>
        <w:t>;</w:t>
      </w:r>
    </w:p>
    <w:p w14:paraId="5BBE4888" w14:textId="77777777" w:rsidR="003C7A23" w:rsidRPr="00AE3BCA" w:rsidRDefault="2F10D490" w:rsidP="00660284">
      <w:pPr>
        <w:pStyle w:val="Nivel3"/>
        <w:spacing w:before="0" w:after="0"/>
        <w:rPr>
          <w:sz w:val="23"/>
          <w:szCs w:val="23"/>
        </w:rPr>
      </w:pPr>
      <w:r w:rsidRPr="00AE3BCA">
        <w:rPr>
          <w:sz w:val="23"/>
          <w:szCs w:val="23"/>
        </w:rPr>
        <w:t>a implantação ou o aperfeiçoamento de programa de integridade, conforme normas e orientações dos órgãos de controle.</w:t>
      </w:r>
    </w:p>
    <w:p w14:paraId="2DF1698A" w14:textId="31968969" w:rsidR="003C7A23" w:rsidRPr="00AE3BCA" w:rsidRDefault="2F10D490" w:rsidP="00660284">
      <w:pPr>
        <w:pStyle w:val="Nivel2"/>
        <w:spacing w:before="0" w:after="0"/>
        <w:ind w:left="567"/>
        <w:rPr>
          <w:sz w:val="23"/>
          <w:szCs w:val="23"/>
        </w:rPr>
      </w:pPr>
      <w:r w:rsidRPr="00AE3BCA">
        <w:rPr>
          <w:sz w:val="23"/>
          <w:szCs w:val="23"/>
        </w:rPr>
        <w:t xml:space="preserve">A multa será recolhida no prazo </w:t>
      </w:r>
      <w:r w:rsidRPr="00AE3BCA">
        <w:rPr>
          <w:color w:val="000000" w:themeColor="text1"/>
          <w:sz w:val="23"/>
          <w:szCs w:val="23"/>
        </w:rPr>
        <w:t xml:space="preserve">máximo de </w:t>
      </w:r>
      <w:r w:rsidR="004B6C0D" w:rsidRPr="00AE3BCA">
        <w:rPr>
          <w:i/>
          <w:iCs/>
          <w:color w:val="000000" w:themeColor="text1"/>
          <w:sz w:val="23"/>
          <w:szCs w:val="23"/>
        </w:rPr>
        <w:t>30</w:t>
      </w:r>
      <w:r w:rsidRPr="00AE3BCA">
        <w:rPr>
          <w:color w:val="000000" w:themeColor="text1"/>
          <w:sz w:val="23"/>
          <w:szCs w:val="23"/>
        </w:rPr>
        <w:t xml:space="preserve"> (</w:t>
      </w:r>
      <w:r w:rsidR="004B6C0D" w:rsidRPr="00AE3BCA">
        <w:rPr>
          <w:color w:val="000000" w:themeColor="text1"/>
          <w:sz w:val="23"/>
          <w:szCs w:val="23"/>
        </w:rPr>
        <w:t>trinta</w:t>
      </w:r>
      <w:r w:rsidRPr="00AE3BCA">
        <w:rPr>
          <w:color w:val="000000" w:themeColor="text1"/>
          <w:sz w:val="23"/>
          <w:szCs w:val="23"/>
        </w:rPr>
        <w:t xml:space="preserve">) </w:t>
      </w:r>
      <w:r w:rsidRPr="00AE3BCA">
        <w:rPr>
          <w:color w:val="auto"/>
          <w:sz w:val="23"/>
          <w:szCs w:val="23"/>
        </w:rPr>
        <w:t>dias</w:t>
      </w:r>
      <w:r w:rsidRPr="00AE3BCA">
        <w:rPr>
          <w:color w:val="FF0000"/>
          <w:sz w:val="23"/>
          <w:szCs w:val="23"/>
        </w:rPr>
        <w:t xml:space="preserve"> </w:t>
      </w:r>
      <w:r w:rsidRPr="00AE3BCA">
        <w:rPr>
          <w:sz w:val="23"/>
          <w:szCs w:val="23"/>
        </w:rPr>
        <w:t xml:space="preserve">úteis, a contar da comunicação oficial. </w:t>
      </w:r>
    </w:p>
    <w:p w14:paraId="216AAEB3" w14:textId="653CF6EE" w:rsidR="003C7A23" w:rsidRPr="00AE3BCA" w:rsidRDefault="2F10D490" w:rsidP="00660284">
      <w:pPr>
        <w:pStyle w:val="Nivel3"/>
        <w:spacing w:before="0" w:after="0"/>
        <w:rPr>
          <w:color w:val="000000" w:themeColor="text1"/>
          <w:sz w:val="23"/>
          <w:szCs w:val="23"/>
        </w:rPr>
      </w:pPr>
      <w:bookmarkStart w:id="76" w:name="_Hlk113876035"/>
      <w:r w:rsidRPr="00AE3BCA">
        <w:rPr>
          <w:color w:val="000000" w:themeColor="text1"/>
          <w:sz w:val="23"/>
          <w:szCs w:val="23"/>
        </w:rPr>
        <w:t xml:space="preserve">Para as infrações previstas nos itens </w:t>
      </w:r>
      <w:r w:rsidR="5BE632F9" w:rsidRPr="00AE3BCA">
        <w:rPr>
          <w:color w:val="000000" w:themeColor="text1"/>
          <w:sz w:val="23"/>
          <w:szCs w:val="23"/>
        </w:rPr>
        <w:fldChar w:fldCharType="begin"/>
      </w:r>
      <w:r w:rsidR="5BE632F9" w:rsidRPr="00AE3BCA">
        <w:rPr>
          <w:color w:val="000000" w:themeColor="text1"/>
          <w:sz w:val="23"/>
          <w:szCs w:val="23"/>
        </w:rPr>
        <w:instrText xml:space="preserve"> REF _Ref114668085 \r \h  \* MERGEFORMAT </w:instrText>
      </w:r>
      <w:r w:rsidR="5BE632F9" w:rsidRPr="00AE3BCA">
        <w:rPr>
          <w:color w:val="000000" w:themeColor="text1"/>
          <w:sz w:val="23"/>
          <w:szCs w:val="23"/>
        </w:rPr>
      </w:r>
      <w:r w:rsidR="5BE632F9" w:rsidRPr="00AE3BCA">
        <w:rPr>
          <w:color w:val="000000" w:themeColor="text1"/>
          <w:sz w:val="23"/>
          <w:szCs w:val="23"/>
        </w:rPr>
        <w:fldChar w:fldCharType="separate"/>
      </w:r>
      <w:r w:rsidR="00536840" w:rsidRPr="00AE3BCA">
        <w:rPr>
          <w:color w:val="000000" w:themeColor="text1"/>
          <w:sz w:val="23"/>
          <w:szCs w:val="23"/>
        </w:rPr>
        <w:t>12.1.1</w:t>
      </w:r>
      <w:r w:rsidR="5BE632F9" w:rsidRPr="00AE3BCA">
        <w:rPr>
          <w:color w:val="000000" w:themeColor="text1"/>
          <w:sz w:val="23"/>
          <w:szCs w:val="23"/>
        </w:rPr>
        <w:fldChar w:fldCharType="end"/>
      </w:r>
      <w:r w:rsidRPr="00AE3BCA">
        <w:rPr>
          <w:color w:val="000000" w:themeColor="text1"/>
          <w:sz w:val="23"/>
          <w:szCs w:val="23"/>
        </w:rPr>
        <w:t xml:space="preserve">, </w:t>
      </w:r>
      <w:r w:rsidR="5BE632F9" w:rsidRPr="00AE3BCA">
        <w:rPr>
          <w:color w:val="000000" w:themeColor="text1"/>
          <w:sz w:val="23"/>
          <w:szCs w:val="23"/>
        </w:rPr>
        <w:fldChar w:fldCharType="begin"/>
      </w:r>
      <w:r w:rsidR="5BE632F9" w:rsidRPr="00AE3BCA">
        <w:rPr>
          <w:color w:val="000000" w:themeColor="text1"/>
          <w:sz w:val="23"/>
          <w:szCs w:val="23"/>
        </w:rPr>
        <w:instrText xml:space="preserve"> REF _Ref114668108 \r \h  \* MERGEFORMAT </w:instrText>
      </w:r>
      <w:r w:rsidR="5BE632F9" w:rsidRPr="00AE3BCA">
        <w:rPr>
          <w:color w:val="000000" w:themeColor="text1"/>
          <w:sz w:val="23"/>
          <w:szCs w:val="23"/>
        </w:rPr>
      </w:r>
      <w:r w:rsidR="5BE632F9" w:rsidRPr="00AE3BCA">
        <w:rPr>
          <w:color w:val="000000" w:themeColor="text1"/>
          <w:sz w:val="23"/>
          <w:szCs w:val="23"/>
        </w:rPr>
        <w:fldChar w:fldCharType="separate"/>
      </w:r>
      <w:r w:rsidR="00536840" w:rsidRPr="00AE3BCA">
        <w:rPr>
          <w:color w:val="000000" w:themeColor="text1"/>
          <w:sz w:val="23"/>
          <w:szCs w:val="23"/>
        </w:rPr>
        <w:t>12.2</w:t>
      </w:r>
      <w:r w:rsidR="5BE632F9" w:rsidRPr="00AE3BCA">
        <w:rPr>
          <w:color w:val="000000" w:themeColor="text1"/>
          <w:sz w:val="23"/>
          <w:szCs w:val="23"/>
        </w:rPr>
        <w:fldChar w:fldCharType="end"/>
      </w:r>
      <w:r w:rsidRPr="00AE3BCA">
        <w:rPr>
          <w:color w:val="000000" w:themeColor="text1"/>
          <w:sz w:val="23"/>
          <w:szCs w:val="23"/>
        </w:rPr>
        <w:t xml:space="preserve"> e </w:t>
      </w:r>
      <w:r w:rsidR="5BE632F9" w:rsidRPr="00AE3BCA">
        <w:rPr>
          <w:color w:val="000000" w:themeColor="text1"/>
          <w:sz w:val="23"/>
          <w:szCs w:val="23"/>
        </w:rPr>
        <w:fldChar w:fldCharType="begin"/>
      </w:r>
      <w:r w:rsidR="5BE632F9" w:rsidRPr="00AE3BCA">
        <w:rPr>
          <w:color w:val="000000" w:themeColor="text1"/>
          <w:sz w:val="23"/>
          <w:szCs w:val="23"/>
        </w:rPr>
        <w:instrText xml:space="preserve"> REF _Ref114668139 \r \h  \* MERGEFORMAT </w:instrText>
      </w:r>
      <w:r w:rsidR="5BE632F9" w:rsidRPr="00AE3BCA">
        <w:rPr>
          <w:color w:val="000000" w:themeColor="text1"/>
          <w:sz w:val="23"/>
          <w:szCs w:val="23"/>
        </w:rPr>
      </w:r>
      <w:r w:rsidR="5BE632F9" w:rsidRPr="00AE3BCA">
        <w:rPr>
          <w:color w:val="000000" w:themeColor="text1"/>
          <w:sz w:val="23"/>
          <w:szCs w:val="23"/>
        </w:rPr>
        <w:fldChar w:fldCharType="separate"/>
      </w:r>
      <w:r w:rsidR="00536840" w:rsidRPr="00AE3BCA">
        <w:rPr>
          <w:color w:val="000000" w:themeColor="text1"/>
          <w:sz w:val="23"/>
          <w:szCs w:val="23"/>
        </w:rPr>
        <w:t>12.2.2</w:t>
      </w:r>
      <w:r w:rsidR="5BE632F9" w:rsidRPr="00AE3BCA">
        <w:rPr>
          <w:color w:val="000000" w:themeColor="text1"/>
          <w:sz w:val="23"/>
          <w:szCs w:val="23"/>
        </w:rPr>
        <w:fldChar w:fldCharType="end"/>
      </w:r>
      <w:r w:rsidRPr="00AE3BCA">
        <w:rPr>
          <w:color w:val="000000" w:themeColor="text1"/>
          <w:sz w:val="23"/>
          <w:szCs w:val="23"/>
        </w:rPr>
        <w:t xml:space="preserve">, a multa será de </w:t>
      </w:r>
      <w:r w:rsidRPr="00AE3BCA">
        <w:rPr>
          <w:i/>
          <w:iCs/>
          <w:color w:val="000000" w:themeColor="text1"/>
          <w:sz w:val="23"/>
          <w:szCs w:val="23"/>
        </w:rPr>
        <w:t>0,5%</w:t>
      </w:r>
      <w:r w:rsidRPr="00AE3BCA">
        <w:rPr>
          <w:color w:val="000000" w:themeColor="text1"/>
          <w:sz w:val="23"/>
          <w:szCs w:val="23"/>
        </w:rPr>
        <w:t xml:space="preserve"> a </w:t>
      </w:r>
      <w:r w:rsidRPr="00AE3BCA">
        <w:rPr>
          <w:i/>
          <w:iCs/>
          <w:color w:val="000000" w:themeColor="text1"/>
          <w:sz w:val="23"/>
          <w:szCs w:val="23"/>
        </w:rPr>
        <w:t>15%</w:t>
      </w:r>
      <w:r w:rsidRPr="00AE3BCA">
        <w:rPr>
          <w:color w:val="000000" w:themeColor="text1"/>
          <w:sz w:val="23"/>
          <w:szCs w:val="23"/>
        </w:rPr>
        <w:t xml:space="preserve"> do valor do contrato licitado.</w:t>
      </w:r>
    </w:p>
    <w:p w14:paraId="14BCBB28" w14:textId="3C136C76" w:rsidR="003C7A23" w:rsidRPr="00AE3BCA" w:rsidRDefault="2F10D490" w:rsidP="00660284">
      <w:pPr>
        <w:pStyle w:val="Nivel3"/>
        <w:spacing w:before="0" w:after="0"/>
        <w:rPr>
          <w:color w:val="000000" w:themeColor="text1"/>
          <w:sz w:val="23"/>
          <w:szCs w:val="23"/>
        </w:rPr>
      </w:pPr>
      <w:bookmarkStart w:id="77" w:name="_Hlk190256399"/>
      <w:bookmarkEnd w:id="76"/>
      <w:r w:rsidRPr="00AE3BCA">
        <w:rPr>
          <w:color w:val="000000" w:themeColor="text1"/>
          <w:sz w:val="23"/>
          <w:szCs w:val="23"/>
        </w:rPr>
        <w:t>Para as infrações previstas nos itens</w:t>
      </w:r>
      <w:r w:rsidR="00DC375A" w:rsidRPr="00AE3BCA">
        <w:rPr>
          <w:color w:val="000000" w:themeColor="text1"/>
          <w:sz w:val="23"/>
          <w:szCs w:val="23"/>
        </w:rPr>
        <w:t xml:space="preserve"> </w:t>
      </w:r>
      <w:r w:rsidR="00DC375A" w:rsidRPr="00AE3BCA">
        <w:rPr>
          <w:color w:val="000000" w:themeColor="text1"/>
          <w:sz w:val="23"/>
          <w:szCs w:val="23"/>
        </w:rPr>
        <w:fldChar w:fldCharType="begin"/>
      </w:r>
      <w:r w:rsidR="00DC375A" w:rsidRPr="00AE3BCA">
        <w:rPr>
          <w:color w:val="000000" w:themeColor="text1"/>
          <w:sz w:val="23"/>
          <w:szCs w:val="23"/>
        </w:rPr>
        <w:instrText xml:space="preserve"> REF _Ref192168045 \r \h  \* MERGEFORMAT </w:instrText>
      </w:r>
      <w:r w:rsidR="00DC375A" w:rsidRPr="00AE3BCA">
        <w:rPr>
          <w:color w:val="000000" w:themeColor="text1"/>
          <w:sz w:val="23"/>
          <w:szCs w:val="23"/>
        </w:rPr>
      </w:r>
      <w:r w:rsidR="00DC375A" w:rsidRPr="00AE3BCA">
        <w:rPr>
          <w:color w:val="000000" w:themeColor="text1"/>
          <w:sz w:val="23"/>
          <w:szCs w:val="23"/>
        </w:rPr>
        <w:fldChar w:fldCharType="separate"/>
      </w:r>
      <w:r w:rsidR="00536840" w:rsidRPr="00AE3BCA">
        <w:rPr>
          <w:color w:val="000000" w:themeColor="text1"/>
          <w:sz w:val="23"/>
          <w:szCs w:val="23"/>
        </w:rPr>
        <w:t>12.2.3</w:t>
      </w:r>
      <w:r w:rsidR="00DC375A" w:rsidRPr="00AE3BCA">
        <w:rPr>
          <w:color w:val="000000" w:themeColor="text1"/>
          <w:sz w:val="23"/>
          <w:szCs w:val="23"/>
        </w:rPr>
        <w:fldChar w:fldCharType="end"/>
      </w:r>
      <w:r w:rsidR="00DE5825" w:rsidRPr="00AE3BCA">
        <w:rPr>
          <w:color w:val="000000" w:themeColor="text1"/>
          <w:sz w:val="23"/>
          <w:szCs w:val="23"/>
        </w:rPr>
        <w:t>,</w:t>
      </w:r>
      <w:r w:rsidRPr="00AE3BCA">
        <w:rPr>
          <w:color w:val="000000" w:themeColor="text1"/>
          <w:sz w:val="23"/>
          <w:szCs w:val="23"/>
        </w:rPr>
        <w:t xml:space="preserve"> </w:t>
      </w:r>
      <w:r w:rsidR="5BE632F9" w:rsidRPr="00AE3BCA">
        <w:rPr>
          <w:color w:val="000000" w:themeColor="text1"/>
          <w:sz w:val="23"/>
          <w:szCs w:val="23"/>
        </w:rPr>
        <w:fldChar w:fldCharType="begin"/>
      </w:r>
      <w:r w:rsidR="5BE632F9" w:rsidRPr="00AE3BCA">
        <w:rPr>
          <w:color w:val="000000" w:themeColor="text1"/>
          <w:sz w:val="23"/>
          <w:szCs w:val="23"/>
        </w:rPr>
        <w:instrText xml:space="preserve"> REF _Ref114668249 \r \h  \* MERGEFORMAT </w:instrText>
      </w:r>
      <w:r w:rsidR="5BE632F9" w:rsidRPr="00AE3BCA">
        <w:rPr>
          <w:color w:val="000000" w:themeColor="text1"/>
          <w:sz w:val="23"/>
          <w:szCs w:val="23"/>
        </w:rPr>
      </w:r>
      <w:r w:rsidR="5BE632F9" w:rsidRPr="00AE3BCA">
        <w:rPr>
          <w:color w:val="000000" w:themeColor="text1"/>
          <w:sz w:val="23"/>
          <w:szCs w:val="23"/>
        </w:rPr>
        <w:fldChar w:fldCharType="separate"/>
      </w:r>
      <w:r w:rsidR="00536840" w:rsidRPr="00AE3BCA">
        <w:rPr>
          <w:color w:val="000000" w:themeColor="text1"/>
          <w:sz w:val="23"/>
          <w:szCs w:val="23"/>
        </w:rPr>
        <w:t>12.2.4</w:t>
      </w:r>
      <w:r w:rsidR="5BE632F9" w:rsidRPr="00AE3BCA">
        <w:rPr>
          <w:color w:val="000000" w:themeColor="text1"/>
          <w:sz w:val="23"/>
          <w:szCs w:val="23"/>
        </w:rPr>
        <w:fldChar w:fldCharType="end"/>
      </w:r>
      <w:r w:rsidRPr="00AE3BCA">
        <w:rPr>
          <w:color w:val="000000" w:themeColor="text1"/>
          <w:sz w:val="23"/>
          <w:szCs w:val="23"/>
        </w:rPr>
        <w:t xml:space="preserve">, </w:t>
      </w:r>
      <w:r w:rsidR="5BE632F9" w:rsidRPr="00AE3BCA">
        <w:rPr>
          <w:color w:val="000000" w:themeColor="text1"/>
          <w:sz w:val="23"/>
          <w:szCs w:val="23"/>
        </w:rPr>
        <w:fldChar w:fldCharType="begin"/>
      </w:r>
      <w:r w:rsidR="5BE632F9" w:rsidRPr="00AE3BCA">
        <w:rPr>
          <w:color w:val="000000" w:themeColor="text1"/>
          <w:sz w:val="23"/>
          <w:szCs w:val="23"/>
        </w:rPr>
        <w:instrText xml:space="preserve"> REF _Ref114668245 \r \h  \* MERGEFORMAT </w:instrText>
      </w:r>
      <w:r w:rsidR="5BE632F9" w:rsidRPr="00AE3BCA">
        <w:rPr>
          <w:color w:val="000000" w:themeColor="text1"/>
          <w:sz w:val="23"/>
          <w:szCs w:val="23"/>
        </w:rPr>
      </w:r>
      <w:r w:rsidR="5BE632F9" w:rsidRPr="00AE3BCA">
        <w:rPr>
          <w:color w:val="000000" w:themeColor="text1"/>
          <w:sz w:val="23"/>
          <w:szCs w:val="23"/>
        </w:rPr>
        <w:fldChar w:fldCharType="separate"/>
      </w:r>
      <w:r w:rsidR="00536840" w:rsidRPr="00AE3BCA">
        <w:rPr>
          <w:color w:val="000000" w:themeColor="text1"/>
          <w:sz w:val="23"/>
          <w:szCs w:val="23"/>
        </w:rPr>
        <w:t>12.2.5</w:t>
      </w:r>
      <w:r w:rsidR="5BE632F9" w:rsidRPr="00AE3BCA">
        <w:rPr>
          <w:color w:val="000000" w:themeColor="text1"/>
          <w:sz w:val="23"/>
          <w:szCs w:val="23"/>
        </w:rPr>
        <w:fldChar w:fldCharType="end"/>
      </w:r>
      <w:r w:rsidRPr="00AE3BCA">
        <w:rPr>
          <w:color w:val="000000" w:themeColor="text1"/>
          <w:sz w:val="23"/>
          <w:szCs w:val="23"/>
        </w:rPr>
        <w:t xml:space="preserve">, </w:t>
      </w:r>
      <w:r w:rsidR="5BE632F9" w:rsidRPr="00AE3BCA">
        <w:rPr>
          <w:color w:val="000000" w:themeColor="text1"/>
          <w:sz w:val="23"/>
          <w:szCs w:val="23"/>
        </w:rPr>
        <w:fldChar w:fldCharType="begin"/>
      </w:r>
      <w:r w:rsidR="5BE632F9" w:rsidRPr="00AE3BCA">
        <w:rPr>
          <w:color w:val="000000" w:themeColor="text1"/>
          <w:sz w:val="23"/>
          <w:szCs w:val="23"/>
        </w:rPr>
        <w:instrText xml:space="preserve"> REF _Ref114668247 \r \h  \* MERGEFORMAT </w:instrText>
      </w:r>
      <w:r w:rsidR="5BE632F9" w:rsidRPr="00AE3BCA">
        <w:rPr>
          <w:color w:val="000000" w:themeColor="text1"/>
          <w:sz w:val="23"/>
          <w:szCs w:val="23"/>
        </w:rPr>
      </w:r>
      <w:r w:rsidR="5BE632F9" w:rsidRPr="00AE3BCA">
        <w:rPr>
          <w:color w:val="000000" w:themeColor="text1"/>
          <w:sz w:val="23"/>
          <w:szCs w:val="23"/>
        </w:rPr>
        <w:fldChar w:fldCharType="separate"/>
      </w:r>
      <w:r w:rsidR="00536840" w:rsidRPr="00AE3BCA">
        <w:rPr>
          <w:color w:val="000000" w:themeColor="text1"/>
          <w:sz w:val="23"/>
          <w:szCs w:val="23"/>
        </w:rPr>
        <w:t>12.2.6</w:t>
      </w:r>
      <w:r w:rsidR="5BE632F9" w:rsidRPr="00AE3BCA">
        <w:rPr>
          <w:color w:val="000000" w:themeColor="text1"/>
          <w:sz w:val="23"/>
          <w:szCs w:val="23"/>
        </w:rPr>
        <w:fldChar w:fldCharType="end"/>
      </w:r>
      <w:r w:rsidRPr="00AE3BCA">
        <w:rPr>
          <w:color w:val="000000" w:themeColor="text1"/>
          <w:sz w:val="23"/>
          <w:szCs w:val="23"/>
        </w:rPr>
        <w:t xml:space="preserve">, </w:t>
      </w:r>
      <w:r w:rsidR="5BE632F9" w:rsidRPr="00AE3BCA">
        <w:rPr>
          <w:color w:val="000000" w:themeColor="text1"/>
          <w:sz w:val="23"/>
          <w:szCs w:val="23"/>
        </w:rPr>
        <w:fldChar w:fldCharType="begin"/>
      </w:r>
      <w:r w:rsidR="5BE632F9" w:rsidRPr="00AE3BCA">
        <w:rPr>
          <w:color w:val="000000" w:themeColor="text1"/>
          <w:sz w:val="23"/>
          <w:szCs w:val="23"/>
        </w:rPr>
        <w:instrText xml:space="preserve"> REF _Ref114668251 \r \h  \* MERGEFORMAT </w:instrText>
      </w:r>
      <w:r w:rsidR="5BE632F9" w:rsidRPr="00AE3BCA">
        <w:rPr>
          <w:color w:val="000000" w:themeColor="text1"/>
          <w:sz w:val="23"/>
          <w:szCs w:val="23"/>
        </w:rPr>
      </w:r>
      <w:r w:rsidR="5BE632F9" w:rsidRPr="00AE3BCA">
        <w:rPr>
          <w:color w:val="000000" w:themeColor="text1"/>
          <w:sz w:val="23"/>
          <w:szCs w:val="23"/>
        </w:rPr>
        <w:fldChar w:fldCharType="separate"/>
      </w:r>
      <w:r w:rsidR="00536840" w:rsidRPr="00AE3BCA">
        <w:rPr>
          <w:color w:val="000000" w:themeColor="text1"/>
          <w:sz w:val="23"/>
          <w:szCs w:val="23"/>
        </w:rPr>
        <w:t>12.2.7</w:t>
      </w:r>
      <w:r w:rsidR="5BE632F9" w:rsidRPr="00AE3BCA">
        <w:rPr>
          <w:color w:val="000000" w:themeColor="text1"/>
          <w:sz w:val="23"/>
          <w:szCs w:val="23"/>
        </w:rPr>
        <w:fldChar w:fldCharType="end"/>
      </w:r>
      <w:r w:rsidRPr="00AE3BCA">
        <w:rPr>
          <w:color w:val="000000" w:themeColor="text1"/>
          <w:sz w:val="23"/>
          <w:szCs w:val="23"/>
        </w:rPr>
        <w:t xml:space="preserve"> e </w:t>
      </w:r>
      <w:r w:rsidR="5BE632F9" w:rsidRPr="00AE3BCA">
        <w:rPr>
          <w:color w:val="000000" w:themeColor="text1"/>
          <w:sz w:val="23"/>
          <w:szCs w:val="23"/>
        </w:rPr>
        <w:fldChar w:fldCharType="begin"/>
      </w:r>
      <w:r w:rsidR="5BE632F9" w:rsidRPr="00AE3BCA">
        <w:rPr>
          <w:color w:val="000000" w:themeColor="text1"/>
          <w:sz w:val="23"/>
          <w:szCs w:val="23"/>
        </w:rPr>
        <w:instrText xml:space="preserve"> REF _Ref114668252 \r \h  \* MERGEFORMAT </w:instrText>
      </w:r>
      <w:r w:rsidR="5BE632F9" w:rsidRPr="00AE3BCA">
        <w:rPr>
          <w:color w:val="000000" w:themeColor="text1"/>
          <w:sz w:val="23"/>
          <w:szCs w:val="23"/>
        </w:rPr>
      </w:r>
      <w:r w:rsidR="5BE632F9" w:rsidRPr="00AE3BCA">
        <w:rPr>
          <w:color w:val="000000" w:themeColor="text1"/>
          <w:sz w:val="23"/>
          <w:szCs w:val="23"/>
        </w:rPr>
        <w:fldChar w:fldCharType="separate"/>
      </w:r>
      <w:r w:rsidR="00536840" w:rsidRPr="00AE3BCA">
        <w:rPr>
          <w:color w:val="000000" w:themeColor="text1"/>
          <w:sz w:val="23"/>
          <w:szCs w:val="23"/>
        </w:rPr>
        <w:t>12.2.8</w:t>
      </w:r>
      <w:r w:rsidR="5BE632F9" w:rsidRPr="00AE3BCA">
        <w:rPr>
          <w:color w:val="000000" w:themeColor="text1"/>
          <w:sz w:val="23"/>
          <w:szCs w:val="23"/>
        </w:rPr>
        <w:fldChar w:fldCharType="end"/>
      </w:r>
      <w:r w:rsidRPr="00AE3BCA">
        <w:rPr>
          <w:color w:val="000000" w:themeColor="text1"/>
          <w:sz w:val="23"/>
          <w:szCs w:val="23"/>
        </w:rPr>
        <w:t xml:space="preserve">, a multa será de </w:t>
      </w:r>
      <w:r w:rsidRPr="00AE3BCA">
        <w:rPr>
          <w:i/>
          <w:iCs/>
          <w:color w:val="000000" w:themeColor="text1"/>
          <w:sz w:val="23"/>
          <w:szCs w:val="23"/>
        </w:rPr>
        <w:t>15%</w:t>
      </w:r>
      <w:r w:rsidRPr="00AE3BCA">
        <w:rPr>
          <w:color w:val="000000" w:themeColor="text1"/>
          <w:sz w:val="23"/>
          <w:szCs w:val="23"/>
        </w:rPr>
        <w:t xml:space="preserve"> a </w:t>
      </w:r>
      <w:r w:rsidRPr="00AE3BCA">
        <w:rPr>
          <w:i/>
          <w:iCs/>
          <w:color w:val="000000" w:themeColor="text1"/>
          <w:sz w:val="23"/>
          <w:szCs w:val="23"/>
        </w:rPr>
        <w:t>30%</w:t>
      </w:r>
      <w:r w:rsidRPr="00AE3BCA">
        <w:rPr>
          <w:color w:val="000000" w:themeColor="text1"/>
          <w:sz w:val="23"/>
          <w:szCs w:val="23"/>
        </w:rPr>
        <w:t xml:space="preserve"> do valor do contrato licitado.</w:t>
      </w:r>
    </w:p>
    <w:bookmarkEnd w:id="77"/>
    <w:p w14:paraId="6F92F65F" w14:textId="77777777" w:rsidR="003C7A23" w:rsidRPr="00AE3BCA" w:rsidRDefault="5BE632F9" w:rsidP="00660284">
      <w:pPr>
        <w:pStyle w:val="Nivel2"/>
        <w:spacing w:before="0" w:after="0"/>
        <w:ind w:left="567"/>
        <w:rPr>
          <w:sz w:val="23"/>
          <w:szCs w:val="23"/>
        </w:rPr>
      </w:pPr>
      <w:r w:rsidRPr="00AE3BCA">
        <w:rPr>
          <w:color w:val="000000" w:themeColor="text1"/>
          <w:sz w:val="23"/>
          <w:szCs w:val="23"/>
        </w:rPr>
        <w:t>As sanções de advertência, impedimento de licitar e contratar e declaração de inidoneidade para licitar ou contratar poderão ser aplicadas</w:t>
      </w:r>
      <w:r w:rsidRPr="00AE3BCA">
        <w:rPr>
          <w:sz w:val="23"/>
          <w:szCs w:val="23"/>
        </w:rPr>
        <w:t>, cumulativamente ou não, à penalidade de multa.</w:t>
      </w:r>
    </w:p>
    <w:p w14:paraId="7402801D" w14:textId="77777777" w:rsidR="003C7A23" w:rsidRPr="00AE3BCA" w:rsidRDefault="5BE632F9" w:rsidP="00660284">
      <w:pPr>
        <w:pStyle w:val="Nivel2"/>
        <w:spacing w:before="0" w:after="0"/>
        <w:ind w:left="567"/>
        <w:rPr>
          <w:sz w:val="23"/>
          <w:szCs w:val="23"/>
        </w:rPr>
      </w:pPr>
      <w:r w:rsidRPr="00AE3BCA">
        <w:rPr>
          <w:sz w:val="23"/>
          <w:szCs w:val="23"/>
        </w:rPr>
        <w:t>Na aplicação da sanção de multa será facultada a defesa do interessado no prazo de 15 (quinze) dias úteis, contado da data de sua intimação.</w:t>
      </w:r>
    </w:p>
    <w:p w14:paraId="1EF9BE11" w14:textId="7270B4CE" w:rsidR="003C7A23" w:rsidRPr="00AE3BCA" w:rsidRDefault="5BE632F9" w:rsidP="00660284">
      <w:pPr>
        <w:pStyle w:val="Nivel2"/>
        <w:spacing w:before="0" w:after="0"/>
        <w:ind w:left="567"/>
        <w:rPr>
          <w:sz w:val="23"/>
          <w:szCs w:val="23"/>
        </w:rPr>
      </w:pPr>
      <w:bookmarkStart w:id="78" w:name="_Hlk190256464"/>
      <w:r w:rsidRPr="00AE3BCA">
        <w:rPr>
          <w:sz w:val="23"/>
          <w:szCs w:val="23"/>
        </w:rPr>
        <w:t xml:space="preserve">A sanção de impedimento de licitar e contratar será aplicada ao responsável em decorrência das infrações administrativas relacionadas nos itens </w:t>
      </w:r>
      <w:r w:rsidR="003C7A23" w:rsidRPr="00AE3BCA">
        <w:rPr>
          <w:sz w:val="23"/>
          <w:szCs w:val="23"/>
        </w:rPr>
        <w:fldChar w:fldCharType="begin"/>
      </w:r>
      <w:r w:rsidR="003C7A23" w:rsidRPr="00AE3BCA">
        <w:rPr>
          <w:sz w:val="23"/>
          <w:szCs w:val="23"/>
        </w:rPr>
        <w:instrText xml:space="preserve"> REF _Ref114668085 \r \h  \* MERGEFORMAT </w:instrText>
      </w:r>
      <w:r w:rsidR="003C7A23" w:rsidRPr="00AE3BCA">
        <w:rPr>
          <w:sz w:val="23"/>
          <w:szCs w:val="23"/>
        </w:rPr>
      </w:r>
      <w:r w:rsidR="003C7A23" w:rsidRPr="00AE3BCA">
        <w:rPr>
          <w:sz w:val="23"/>
          <w:szCs w:val="23"/>
        </w:rPr>
        <w:fldChar w:fldCharType="separate"/>
      </w:r>
      <w:r w:rsidR="00536840" w:rsidRPr="00AE3BCA">
        <w:rPr>
          <w:sz w:val="23"/>
          <w:szCs w:val="23"/>
        </w:rPr>
        <w:t>12.1.1</w:t>
      </w:r>
      <w:r w:rsidR="003C7A23" w:rsidRPr="00AE3BCA">
        <w:rPr>
          <w:sz w:val="23"/>
          <w:szCs w:val="23"/>
        </w:rPr>
        <w:fldChar w:fldCharType="end"/>
      </w:r>
      <w:r w:rsidRPr="00AE3BCA">
        <w:rPr>
          <w:sz w:val="23"/>
          <w:szCs w:val="23"/>
        </w:rPr>
        <w:t xml:space="preserve">, </w:t>
      </w:r>
      <w:r w:rsidR="003C7A23" w:rsidRPr="00AE3BCA">
        <w:rPr>
          <w:sz w:val="23"/>
          <w:szCs w:val="23"/>
        </w:rPr>
        <w:fldChar w:fldCharType="begin"/>
      </w:r>
      <w:r w:rsidR="003C7A23" w:rsidRPr="00AE3BCA">
        <w:rPr>
          <w:sz w:val="23"/>
          <w:szCs w:val="23"/>
        </w:rPr>
        <w:instrText xml:space="preserve"> REF _Ref114668108 \r \h  \* MERGEFORMAT </w:instrText>
      </w:r>
      <w:r w:rsidR="003C7A23" w:rsidRPr="00AE3BCA">
        <w:rPr>
          <w:sz w:val="23"/>
          <w:szCs w:val="23"/>
        </w:rPr>
      </w:r>
      <w:r w:rsidR="003C7A23" w:rsidRPr="00AE3BCA">
        <w:rPr>
          <w:sz w:val="23"/>
          <w:szCs w:val="23"/>
        </w:rPr>
        <w:fldChar w:fldCharType="separate"/>
      </w:r>
      <w:r w:rsidR="00536840" w:rsidRPr="00AE3BCA">
        <w:rPr>
          <w:sz w:val="23"/>
          <w:szCs w:val="23"/>
        </w:rPr>
        <w:t>12.2</w:t>
      </w:r>
      <w:r w:rsidR="003C7A23" w:rsidRPr="00AE3BCA">
        <w:rPr>
          <w:sz w:val="23"/>
          <w:szCs w:val="23"/>
        </w:rPr>
        <w:fldChar w:fldCharType="end"/>
      </w:r>
      <w:r w:rsidR="00DC375A" w:rsidRPr="00AE3BCA">
        <w:rPr>
          <w:sz w:val="23"/>
          <w:szCs w:val="23"/>
        </w:rPr>
        <w:t xml:space="preserve">, </w:t>
      </w:r>
      <w:r w:rsidR="003C7A23" w:rsidRPr="00AE3BCA">
        <w:rPr>
          <w:sz w:val="23"/>
          <w:szCs w:val="23"/>
        </w:rPr>
        <w:fldChar w:fldCharType="begin"/>
      </w:r>
      <w:r w:rsidR="003C7A23" w:rsidRPr="00AE3BCA">
        <w:rPr>
          <w:sz w:val="23"/>
          <w:szCs w:val="23"/>
        </w:rPr>
        <w:instrText xml:space="preserve"> REF _Ref114668139 \r \h  \* MERGEFORMAT </w:instrText>
      </w:r>
      <w:r w:rsidR="003C7A23" w:rsidRPr="00AE3BCA">
        <w:rPr>
          <w:sz w:val="23"/>
          <w:szCs w:val="23"/>
        </w:rPr>
      </w:r>
      <w:r w:rsidR="003C7A23" w:rsidRPr="00AE3BCA">
        <w:rPr>
          <w:sz w:val="23"/>
          <w:szCs w:val="23"/>
        </w:rPr>
        <w:fldChar w:fldCharType="separate"/>
      </w:r>
      <w:r w:rsidR="00536840" w:rsidRPr="00AE3BCA">
        <w:rPr>
          <w:sz w:val="23"/>
          <w:szCs w:val="23"/>
        </w:rPr>
        <w:t>12.2.2</w:t>
      </w:r>
      <w:r w:rsidR="003C7A23" w:rsidRPr="00AE3BCA">
        <w:rPr>
          <w:sz w:val="23"/>
          <w:szCs w:val="23"/>
        </w:rPr>
        <w:fldChar w:fldCharType="end"/>
      </w:r>
      <w:r w:rsidR="00DE5825" w:rsidRPr="00AE3BCA">
        <w:rPr>
          <w:sz w:val="23"/>
          <w:szCs w:val="23"/>
        </w:rPr>
        <w:t xml:space="preserve"> e </w:t>
      </w:r>
      <w:r w:rsidR="00DC375A" w:rsidRPr="00AE3BCA">
        <w:rPr>
          <w:sz w:val="23"/>
          <w:szCs w:val="23"/>
        </w:rPr>
        <w:fldChar w:fldCharType="begin"/>
      </w:r>
      <w:r w:rsidR="00DC375A" w:rsidRPr="00AE3BCA">
        <w:rPr>
          <w:sz w:val="23"/>
          <w:szCs w:val="23"/>
        </w:rPr>
        <w:instrText xml:space="preserve"> REF _Ref192168045 \r \h  \* MERGEFORMAT </w:instrText>
      </w:r>
      <w:r w:rsidR="00DC375A" w:rsidRPr="00AE3BCA">
        <w:rPr>
          <w:sz w:val="23"/>
          <w:szCs w:val="23"/>
        </w:rPr>
      </w:r>
      <w:r w:rsidR="00DC375A" w:rsidRPr="00AE3BCA">
        <w:rPr>
          <w:sz w:val="23"/>
          <w:szCs w:val="23"/>
        </w:rPr>
        <w:fldChar w:fldCharType="separate"/>
      </w:r>
      <w:r w:rsidR="00536840" w:rsidRPr="00AE3BCA">
        <w:rPr>
          <w:sz w:val="23"/>
          <w:szCs w:val="23"/>
        </w:rPr>
        <w:t>12.2.3</w:t>
      </w:r>
      <w:r w:rsidR="00DC375A" w:rsidRPr="00AE3BCA">
        <w:rPr>
          <w:sz w:val="23"/>
          <w:szCs w:val="23"/>
        </w:rPr>
        <w:fldChar w:fldCharType="end"/>
      </w:r>
      <w:r w:rsidRPr="00AE3BCA">
        <w:rPr>
          <w:sz w:val="23"/>
          <w:szCs w:val="23"/>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78"/>
    <w:p w14:paraId="291DE111" w14:textId="6FBB6F32" w:rsidR="003C7A23" w:rsidRPr="00AE3BCA" w:rsidRDefault="5BE632F9" w:rsidP="00660284">
      <w:pPr>
        <w:pStyle w:val="Nivel2"/>
        <w:spacing w:before="0" w:after="0"/>
        <w:ind w:left="567"/>
        <w:rPr>
          <w:sz w:val="23"/>
          <w:szCs w:val="23"/>
        </w:rPr>
      </w:pPr>
      <w:r w:rsidRPr="00AE3BCA">
        <w:rPr>
          <w:sz w:val="23"/>
          <w:szCs w:val="23"/>
        </w:rPr>
        <w:t xml:space="preserve">Poderá ser aplicada ao responsável a sanção de declaração de inidoneidade para licitar ou contratar, em decorrência da prática das infrações dispostas nos itens </w:t>
      </w:r>
      <w:r w:rsidR="003C7A23" w:rsidRPr="00AE3BCA">
        <w:rPr>
          <w:sz w:val="23"/>
          <w:szCs w:val="23"/>
        </w:rPr>
        <w:fldChar w:fldCharType="begin"/>
      </w:r>
      <w:r w:rsidR="003C7A23" w:rsidRPr="00AE3BCA">
        <w:rPr>
          <w:sz w:val="23"/>
          <w:szCs w:val="23"/>
        </w:rPr>
        <w:instrText xml:space="preserve"> REF _Ref114668249 \r \h  \* MERGEFORMAT </w:instrText>
      </w:r>
      <w:r w:rsidR="003C7A23" w:rsidRPr="00AE3BCA">
        <w:rPr>
          <w:sz w:val="23"/>
          <w:szCs w:val="23"/>
        </w:rPr>
      </w:r>
      <w:r w:rsidR="003C7A23" w:rsidRPr="00AE3BCA">
        <w:rPr>
          <w:sz w:val="23"/>
          <w:szCs w:val="23"/>
        </w:rPr>
        <w:fldChar w:fldCharType="separate"/>
      </w:r>
      <w:r w:rsidR="00536840" w:rsidRPr="00AE3BCA">
        <w:rPr>
          <w:sz w:val="23"/>
          <w:szCs w:val="23"/>
        </w:rPr>
        <w:t>12.2.4</w:t>
      </w:r>
      <w:r w:rsidR="003C7A23" w:rsidRPr="00AE3BCA">
        <w:rPr>
          <w:sz w:val="23"/>
          <w:szCs w:val="23"/>
        </w:rPr>
        <w:fldChar w:fldCharType="end"/>
      </w:r>
      <w:r w:rsidRPr="00AE3BCA">
        <w:rPr>
          <w:sz w:val="23"/>
          <w:szCs w:val="23"/>
        </w:rPr>
        <w:t xml:space="preserve">, </w:t>
      </w:r>
      <w:r w:rsidR="003C7A23" w:rsidRPr="00AE3BCA">
        <w:rPr>
          <w:sz w:val="23"/>
          <w:szCs w:val="23"/>
        </w:rPr>
        <w:fldChar w:fldCharType="begin"/>
      </w:r>
      <w:r w:rsidR="003C7A23" w:rsidRPr="00AE3BCA">
        <w:rPr>
          <w:sz w:val="23"/>
          <w:szCs w:val="23"/>
        </w:rPr>
        <w:instrText xml:space="preserve"> REF _Ref114668245 \r \h  \* MERGEFORMAT </w:instrText>
      </w:r>
      <w:r w:rsidR="003C7A23" w:rsidRPr="00AE3BCA">
        <w:rPr>
          <w:sz w:val="23"/>
          <w:szCs w:val="23"/>
        </w:rPr>
      </w:r>
      <w:r w:rsidR="003C7A23" w:rsidRPr="00AE3BCA">
        <w:rPr>
          <w:sz w:val="23"/>
          <w:szCs w:val="23"/>
        </w:rPr>
        <w:fldChar w:fldCharType="separate"/>
      </w:r>
      <w:r w:rsidR="00536840" w:rsidRPr="00AE3BCA">
        <w:rPr>
          <w:sz w:val="23"/>
          <w:szCs w:val="23"/>
        </w:rPr>
        <w:t>12.2.5</w:t>
      </w:r>
      <w:r w:rsidR="003C7A23" w:rsidRPr="00AE3BCA">
        <w:rPr>
          <w:sz w:val="23"/>
          <w:szCs w:val="23"/>
        </w:rPr>
        <w:fldChar w:fldCharType="end"/>
      </w:r>
      <w:r w:rsidRPr="00AE3BCA">
        <w:rPr>
          <w:sz w:val="23"/>
          <w:szCs w:val="23"/>
        </w:rPr>
        <w:t xml:space="preserve">, </w:t>
      </w:r>
      <w:r w:rsidR="003C7A23" w:rsidRPr="00AE3BCA">
        <w:rPr>
          <w:sz w:val="23"/>
          <w:szCs w:val="23"/>
        </w:rPr>
        <w:fldChar w:fldCharType="begin"/>
      </w:r>
      <w:r w:rsidR="003C7A23" w:rsidRPr="00AE3BCA">
        <w:rPr>
          <w:sz w:val="23"/>
          <w:szCs w:val="23"/>
        </w:rPr>
        <w:instrText xml:space="preserve"> REF _Ref114668247 \r \h  \* MERGEFORMAT </w:instrText>
      </w:r>
      <w:r w:rsidR="003C7A23" w:rsidRPr="00AE3BCA">
        <w:rPr>
          <w:sz w:val="23"/>
          <w:szCs w:val="23"/>
        </w:rPr>
      </w:r>
      <w:r w:rsidR="003C7A23" w:rsidRPr="00AE3BCA">
        <w:rPr>
          <w:sz w:val="23"/>
          <w:szCs w:val="23"/>
        </w:rPr>
        <w:fldChar w:fldCharType="separate"/>
      </w:r>
      <w:r w:rsidR="00536840" w:rsidRPr="00AE3BCA">
        <w:rPr>
          <w:sz w:val="23"/>
          <w:szCs w:val="23"/>
        </w:rPr>
        <w:t>12.2.6</w:t>
      </w:r>
      <w:r w:rsidR="003C7A23" w:rsidRPr="00AE3BCA">
        <w:rPr>
          <w:sz w:val="23"/>
          <w:szCs w:val="23"/>
        </w:rPr>
        <w:fldChar w:fldCharType="end"/>
      </w:r>
      <w:r w:rsidRPr="00AE3BCA">
        <w:rPr>
          <w:sz w:val="23"/>
          <w:szCs w:val="23"/>
        </w:rPr>
        <w:t xml:space="preserve">, </w:t>
      </w:r>
      <w:r w:rsidR="003C7A23" w:rsidRPr="00AE3BCA">
        <w:rPr>
          <w:sz w:val="23"/>
          <w:szCs w:val="23"/>
        </w:rPr>
        <w:fldChar w:fldCharType="begin"/>
      </w:r>
      <w:r w:rsidR="003C7A23" w:rsidRPr="00AE3BCA">
        <w:rPr>
          <w:sz w:val="23"/>
          <w:szCs w:val="23"/>
        </w:rPr>
        <w:instrText xml:space="preserve"> REF _Ref114668251 \r \h  \* MERGEFORMAT </w:instrText>
      </w:r>
      <w:r w:rsidR="003C7A23" w:rsidRPr="00AE3BCA">
        <w:rPr>
          <w:sz w:val="23"/>
          <w:szCs w:val="23"/>
        </w:rPr>
      </w:r>
      <w:r w:rsidR="003C7A23" w:rsidRPr="00AE3BCA">
        <w:rPr>
          <w:sz w:val="23"/>
          <w:szCs w:val="23"/>
        </w:rPr>
        <w:fldChar w:fldCharType="separate"/>
      </w:r>
      <w:r w:rsidR="00536840" w:rsidRPr="00AE3BCA">
        <w:rPr>
          <w:sz w:val="23"/>
          <w:szCs w:val="23"/>
        </w:rPr>
        <w:t>12.2.7</w:t>
      </w:r>
      <w:r w:rsidR="003C7A23" w:rsidRPr="00AE3BCA">
        <w:rPr>
          <w:sz w:val="23"/>
          <w:szCs w:val="23"/>
        </w:rPr>
        <w:fldChar w:fldCharType="end"/>
      </w:r>
      <w:r w:rsidRPr="00AE3BCA">
        <w:rPr>
          <w:sz w:val="23"/>
          <w:szCs w:val="23"/>
        </w:rPr>
        <w:t xml:space="preserve"> e </w:t>
      </w:r>
      <w:r w:rsidR="003C7A23" w:rsidRPr="00AE3BCA">
        <w:rPr>
          <w:sz w:val="23"/>
          <w:szCs w:val="23"/>
        </w:rPr>
        <w:fldChar w:fldCharType="begin"/>
      </w:r>
      <w:r w:rsidR="003C7A23" w:rsidRPr="00AE3BCA">
        <w:rPr>
          <w:sz w:val="23"/>
          <w:szCs w:val="23"/>
        </w:rPr>
        <w:instrText xml:space="preserve"> REF _Ref114668252 \r \h  \* MERGEFORMAT </w:instrText>
      </w:r>
      <w:r w:rsidR="003C7A23" w:rsidRPr="00AE3BCA">
        <w:rPr>
          <w:sz w:val="23"/>
          <w:szCs w:val="23"/>
        </w:rPr>
      </w:r>
      <w:r w:rsidR="003C7A23" w:rsidRPr="00AE3BCA">
        <w:rPr>
          <w:sz w:val="23"/>
          <w:szCs w:val="23"/>
        </w:rPr>
        <w:fldChar w:fldCharType="separate"/>
      </w:r>
      <w:r w:rsidR="00536840" w:rsidRPr="00AE3BCA">
        <w:rPr>
          <w:sz w:val="23"/>
          <w:szCs w:val="23"/>
        </w:rPr>
        <w:t>12.2.8</w:t>
      </w:r>
      <w:r w:rsidR="003C7A23" w:rsidRPr="00AE3BCA">
        <w:rPr>
          <w:sz w:val="23"/>
          <w:szCs w:val="23"/>
        </w:rPr>
        <w:fldChar w:fldCharType="end"/>
      </w:r>
      <w:r w:rsidRPr="00AE3BCA">
        <w:rPr>
          <w:sz w:val="23"/>
          <w:szCs w:val="23"/>
        </w:rPr>
        <w:t xml:space="preserve">, bem como pelas infrações administrativas previstas nos itens </w:t>
      </w:r>
      <w:r w:rsidR="003C7A23" w:rsidRPr="00AE3BCA">
        <w:rPr>
          <w:sz w:val="23"/>
          <w:szCs w:val="23"/>
        </w:rPr>
        <w:fldChar w:fldCharType="begin"/>
      </w:r>
      <w:r w:rsidR="003C7A23" w:rsidRPr="00AE3BCA">
        <w:rPr>
          <w:sz w:val="23"/>
          <w:szCs w:val="23"/>
        </w:rPr>
        <w:instrText xml:space="preserve"> REF _Ref114668085 \r \h  \* MERGEFORMAT </w:instrText>
      </w:r>
      <w:r w:rsidR="003C7A23" w:rsidRPr="00AE3BCA">
        <w:rPr>
          <w:sz w:val="23"/>
          <w:szCs w:val="23"/>
        </w:rPr>
      </w:r>
      <w:r w:rsidR="003C7A23" w:rsidRPr="00AE3BCA">
        <w:rPr>
          <w:sz w:val="23"/>
          <w:szCs w:val="23"/>
        </w:rPr>
        <w:fldChar w:fldCharType="separate"/>
      </w:r>
      <w:r w:rsidR="00536840" w:rsidRPr="00AE3BCA">
        <w:rPr>
          <w:sz w:val="23"/>
          <w:szCs w:val="23"/>
        </w:rPr>
        <w:t>12.1.1</w:t>
      </w:r>
      <w:r w:rsidR="003C7A23" w:rsidRPr="00AE3BCA">
        <w:rPr>
          <w:sz w:val="23"/>
          <w:szCs w:val="23"/>
        </w:rPr>
        <w:fldChar w:fldCharType="end"/>
      </w:r>
      <w:r w:rsidRPr="00AE3BCA">
        <w:rPr>
          <w:sz w:val="23"/>
          <w:szCs w:val="23"/>
        </w:rPr>
        <w:t xml:space="preserve">, </w:t>
      </w:r>
      <w:r w:rsidR="003C7A23" w:rsidRPr="00AE3BCA">
        <w:rPr>
          <w:sz w:val="23"/>
          <w:szCs w:val="23"/>
        </w:rPr>
        <w:fldChar w:fldCharType="begin"/>
      </w:r>
      <w:r w:rsidR="003C7A23" w:rsidRPr="00AE3BCA">
        <w:rPr>
          <w:sz w:val="23"/>
          <w:szCs w:val="23"/>
        </w:rPr>
        <w:instrText xml:space="preserve"> REF _Ref114668108 \r \h  \* MERGEFORMAT </w:instrText>
      </w:r>
      <w:r w:rsidR="003C7A23" w:rsidRPr="00AE3BCA">
        <w:rPr>
          <w:sz w:val="23"/>
          <w:szCs w:val="23"/>
        </w:rPr>
      </w:r>
      <w:r w:rsidR="003C7A23" w:rsidRPr="00AE3BCA">
        <w:rPr>
          <w:sz w:val="23"/>
          <w:szCs w:val="23"/>
        </w:rPr>
        <w:fldChar w:fldCharType="separate"/>
      </w:r>
      <w:r w:rsidR="00536840" w:rsidRPr="00AE3BCA">
        <w:rPr>
          <w:sz w:val="23"/>
          <w:szCs w:val="23"/>
        </w:rPr>
        <w:t>12.2</w:t>
      </w:r>
      <w:r w:rsidR="003C7A23" w:rsidRPr="00AE3BCA">
        <w:rPr>
          <w:sz w:val="23"/>
          <w:szCs w:val="23"/>
        </w:rPr>
        <w:fldChar w:fldCharType="end"/>
      </w:r>
      <w:r w:rsidR="006973B0" w:rsidRPr="00AE3BCA">
        <w:rPr>
          <w:sz w:val="23"/>
          <w:szCs w:val="23"/>
        </w:rPr>
        <w:t>,</w:t>
      </w:r>
      <w:r w:rsidRPr="00AE3BCA">
        <w:rPr>
          <w:sz w:val="23"/>
          <w:szCs w:val="23"/>
        </w:rPr>
        <w:t xml:space="preserve"> </w:t>
      </w:r>
      <w:r w:rsidR="003C7A23" w:rsidRPr="00AE3BCA">
        <w:rPr>
          <w:sz w:val="23"/>
          <w:szCs w:val="23"/>
        </w:rPr>
        <w:fldChar w:fldCharType="begin"/>
      </w:r>
      <w:r w:rsidR="003C7A23" w:rsidRPr="00AE3BCA">
        <w:rPr>
          <w:sz w:val="23"/>
          <w:szCs w:val="23"/>
        </w:rPr>
        <w:instrText xml:space="preserve"> REF _Ref114668139 \r \h  \* MERGEFORMAT </w:instrText>
      </w:r>
      <w:r w:rsidR="003C7A23" w:rsidRPr="00AE3BCA">
        <w:rPr>
          <w:sz w:val="23"/>
          <w:szCs w:val="23"/>
        </w:rPr>
      </w:r>
      <w:r w:rsidR="003C7A23" w:rsidRPr="00AE3BCA">
        <w:rPr>
          <w:sz w:val="23"/>
          <w:szCs w:val="23"/>
        </w:rPr>
        <w:fldChar w:fldCharType="separate"/>
      </w:r>
      <w:r w:rsidR="00536840" w:rsidRPr="00AE3BCA">
        <w:rPr>
          <w:sz w:val="23"/>
          <w:szCs w:val="23"/>
        </w:rPr>
        <w:t>12.2.2</w:t>
      </w:r>
      <w:r w:rsidR="003C7A23" w:rsidRPr="00AE3BCA">
        <w:rPr>
          <w:sz w:val="23"/>
          <w:szCs w:val="23"/>
        </w:rPr>
        <w:fldChar w:fldCharType="end"/>
      </w:r>
      <w:r w:rsidR="006973B0" w:rsidRPr="00AE3BCA">
        <w:rPr>
          <w:sz w:val="23"/>
          <w:szCs w:val="23"/>
        </w:rPr>
        <w:t xml:space="preserve"> e </w:t>
      </w:r>
      <w:r w:rsidR="006973B0" w:rsidRPr="00AE3BCA">
        <w:rPr>
          <w:sz w:val="23"/>
          <w:szCs w:val="23"/>
        </w:rPr>
        <w:fldChar w:fldCharType="begin"/>
      </w:r>
      <w:r w:rsidR="006973B0" w:rsidRPr="00AE3BCA">
        <w:rPr>
          <w:sz w:val="23"/>
          <w:szCs w:val="23"/>
        </w:rPr>
        <w:instrText xml:space="preserve"> REF _Ref192168045 \r \h </w:instrText>
      </w:r>
      <w:r w:rsidR="00365E36" w:rsidRPr="00AE3BCA">
        <w:rPr>
          <w:sz w:val="23"/>
          <w:szCs w:val="23"/>
        </w:rPr>
        <w:instrText xml:space="preserve"> \* MERGEFORMAT </w:instrText>
      </w:r>
      <w:r w:rsidR="006973B0" w:rsidRPr="00AE3BCA">
        <w:rPr>
          <w:sz w:val="23"/>
          <w:szCs w:val="23"/>
        </w:rPr>
      </w:r>
      <w:r w:rsidR="006973B0" w:rsidRPr="00AE3BCA">
        <w:rPr>
          <w:sz w:val="23"/>
          <w:szCs w:val="23"/>
        </w:rPr>
        <w:fldChar w:fldCharType="separate"/>
      </w:r>
      <w:r w:rsidR="00536840" w:rsidRPr="00AE3BCA">
        <w:rPr>
          <w:sz w:val="23"/>
          <w:szCs w:val="23"/>
        </w:rPr>
        <w:t>12.2.3</w:t>
      </w:r>
      <w:r w:rsidR="006973B0" w:rsidRPr="00AE3BCA">
        <w:rPr>
          <w:sz w:val="23"/>
          <w:szCs w:val="23"/>
        </w:rPr>
        <w:fldChar w:fldCharType="end"/>
      </w:r>
      <w:r w:rsidRPr="00AE3BCA">
        <w:rPr>
          <w:sz w:val="23"/>
          <w:szCs w:val="23"/>
        </w:rPr>
        <w:t xml:space="preserve"> que justifiquem a imposição de penalidade mais grave que a </w:t>
      </w:r>
      <w:r w:rsidRPr="00AE3BCA">
        <w:rPr>
          <w:sz w:val="23"/>
          <w:szCs w:val="23"/>
        </w:rPr>
        <w:lastRenderedPageBreak/>
        <w:t xml:space="preserve">sanção de impedimento de licitar e contratar, cuja duração observará o prazo previsto no </w:t>
      </w:r>
      <w:hyperlink r:id="rId14" w:anchor="art156§5">
        <w:r w:rsidRPr="00AE3BCA">
          <w:rPr>
            <w:sz w:val="23"/>
            <w:szCs w:val="23"/>
          </w:rPr>
          <w:t>art. 156, §5º, da Lei nº 14.133</w:t>
        </w:r>
        <w:r w:rsidR="00A0097A" w:rsidRPr="00AE3BCA">
          <w:rPr>
            <w:sz w:val="23"/>
            <w:szCs w:val="23"/>
          </w:rPr>
          <w:t xml:space="preserve">, de </w:t>
        </w:r>
        <w:r w:rsidRPr="00AE3BCA">
          <w:rPr>
            <w:sz w:val="23"/>
            <w:szCs w:val="23"/>
          </w:rPr>
          <w:t>2021</w:t>
        </w:r>
      </w:hyperlink>
      <w:r w:rsidRPr="00AE3BCA">
        <w:rPr>
          <w:sz w:val="23"/>
          <w:szCs w:val="23"/>
        </w:rPr>
        <w:t>.</w:t>
      </w:r>
    </w:p>
    <w:p w14:paraId="7A500125" w14:textId="63EE67E7" w:rsidR="003C7A23" w:rsidRPr="00AE3BCA" w:rsidRDefault="5BE632F9" w:rsidP="00660284">
      <w:pPr>
        <w:pStyle w:val="Nivel2"/>
        <w:spacing w:before="0" w:after="0"/>
        <w:ind w:left="567"/>
        <w:rPr>
          <w:sz w:val="23"/>
          <w:szCs w:val="23"/>
        </w:rPr>
      </w:pPr>
      <w:r w:rsidRPr="00AE3BCA">
        <w:rPr>
          <w:sz w:val="23"/>
          <w:szCs w:val="23"/>
        </w:rPr>
        <w:t xml:space="preserve">A recusa injustificada do adjudicatário em assinar o contrato ou a ata de registro de preço, ou em aceitar ou retirar o instrumento equivalente no prazo estabelecido pela Administração, descrita no item </w:t>
      </w:r>
      <w:r w:rsidR="00A20869" w:rsidRPr="00AE3BCA">
        <w:rPr>
          <w:sz w:val="23"/>
          <w:szCs w:val="23"/>
        </w:rPr>
        <w:fldChar w:fldCharType="begin"/>
      </w:r>
      <w:r w:rsidR="00A20869" w:rsidRPr="00AE3BCA">
        <w:rPr>
          <w:sz w:val="23"/>
          <w:szCs w:val="23"/>
        </w:rPr>
        <w:instrText xml:space="preserve"> REF _Ref192168045 \r \h </w:instrText>
      </w:r>
      <w:r w:rsidR="00315982" w:rsidRPr="00AE3BCA">
        <w:rPr>
          <w:sz w:val="23"/>
          <w:szCs w:val="23"/>
        </w:rPr>
        <w:instrText xml:space="preserve"> \* MERGEFORMAT </w:instrText>
      </w:r>
      <w:r w:rsidR="00A20869" w:rsidRPr="00AE3BCA">
        <w:rPr>
          <w:sz w:val="23"/>
          <w:szCs w:val="23"/>
        </w:rPr>
      </w:r>
      <w:r w:rsidR="00A20869" w:rsidRPr="00AE3BCA">
        <w:rPr>
          <w:sz w:val="23"/>
          <w:szCs w:val="23"/>
        </w:rPr>
        <w:fldChar w:fldCharType="separate"/>
      </w:r>
      <w:r w:rsidR="00536840" w:rsidRPr="00AE3BCA">
        <w:rPr>
          <w:sz w:val="23"/>
          <w:szCs w:val="23"/>
        </w:rPr>
        <w:t>12.2.3</w:t>
      </w:r>
      <w:r w:rsidR="00A20869" w:rsidRPr="00AE3BCA">
        <w:rPr>
          <w:sz w:val="23"/>
          <w:szCs w:val="23"/>
        </w:rPr>
        <w:fldChar w:fldCharType="end"/>
      </w:r>
      <w:r w:rsidRPr="00AE3BCA">
        <w:rPr>
          <w:sz w:val="23"/>
          <w:szCs w:val="23"/>
        </w:rPr>
        <w:t xml:space="preserve">, caracterizará o descumprimento total da obrigação assumida e o sujeitará às penalidades e à imediata perda da garantia de proposta em favor do órgão ou entidade promotora da licitação, nos termos do </w:t>
      </w:r>
      <w:hyperlink r:id="rId15">
        <w:r w:rsidRPr="00AE3BCA">
          <w:rPr>
            <w:sz w:val="23"/>
            <w:szCs w:val="23"/>
          </w:rPr>
          <w:t>art. 45, §4º da I</w:t>
        </w:r>
        <w:r w:rsidR="004B099F" w:rsidRPr="00AE3BCA">
          <w:rPr>
            <w:sz w:val="23"/>
            <w:szCs w:val="23"/>
          </w:rPr>
          <w:t xml:space="preserve">nstrução Normativa </w:t>
        </w:r>
        <w:r w:rsidRPr="00AE3BCA">
          <w:rPr>
            <w:sz w:val="23"/>
            <w:szCs w:val="23"/>
          </w:rPr>
          <w:t xml:space="preserve">SEGES/ME nº 73, </w:t>
        </w:r>
        <w:r w:rsidR="00A17B3F" w:rsidRPr="00AE3BCA">
          <w:rPr>
            <w:sz w:val="23"/>
            <w:szCs w:val="23"/>
          </w:rPr>
          <w:t>de 30 de setembro de 2022</w:t>
        </w:r>
      </w:hyperlink>
      <w:r w:rsidRPr="00AE3BCA">
        <w:rPr>
          <w:sz w:val="23"/>
          <w:szCs w:val="23"/>
        </w:rPr>
        <w:t>.</w:t>
      </w:r>
    </w:p>
    <w:p w14:paraId="6A48DC94" w14:textId="77777777" w:rsidR="003C7A23" w:rsidRPr="00AE3BCA" w:rsidRDefault="5BE632F9" w:rsidP="00660284">
      <w:pPr>
        <w:pStyle w:val="Nivel2"/>
        <w:spacing w:before="0" w:after="0"/>
        <w:ind w:left="567"/>
        <w:rPr>
          <w:sz w:val="23"/>
          <w:szCs w:val="23"/>
        </w:rPr>
      </w:pPr>
      <w:r w:rsidRPr="00AE3BCA">
        <w:rPr>
          <w:sz w:val="23"/>
          <w:szCs w:val="23"/>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AE3BCA" w:rsidRDefault="5BE632F9" w:rsidP="00660284">
      <w:pPr>
        <w:pStyle w:val="Nivel2"/>
        <w:spacing w:before="0" w:after="0"/>
        <w:ind w:left="567"/>
        <w:rPr>
          <w:sz w:val="23"/>
          <w:szCs w:val="23"/>
        </w:rPr>
      </w:pPr>
      <w:r w:rsidRPr="00AE3BCA">
        <w:rPr>
          <w:sz w:val="23"/>
          <w:szCs w:val="23"/>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AE3BCA" w:rsidRDefault="5BE632F9" w:rsidP="00660284">
      <w:pPr>
        <w:pStyle w:val="Nivel2"/>
        <w:spacing w:before="0" w:after="0"/>
        <w:ind w:left="567"/>
        <w:rPr>
          <w:sz w:val="23"/>
          <w:szCs w:val="23"/>
        </w:rPr>
      </w:pPr>
      <w:r w:rsidRPr="00AE3BCA">
        <w:rPr>
          <w:sz w:val="23"/>
          <w:szCs w:val="23"/>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AE3BCA" w:rsidRDefault="5BE632F9" w:rsidP="00660284">
      <w:pPr>
        <w:pStyle w:val="Nivel2"/>
        <w:spacing w:before="0" w:after="0"/>
        <w:ind w:left="567"/>
        <w:rPr>
          <w:sz w:val="23"/>
          <w:szCs w:val="23"/>
        </w:rPr>
      </w:pPr>
      <w:r w:rsidRPr="00AE3BCA">
        <w:rPr>
          <w:sz w:val="23"/>
          <w:szCs w:val="23"/>
        </w:rPr>
        <w:t>O recurso e o pedido de reconsideração terão efeito suspensivo do ato ou da decisão recorrida até que sobrevenha decisão final da autoridade competente.</w:t>
      </w:r>
    </w:p>
    <w:p w14:paraId="57CC1C8F" w14:textId="77777777" w:rsidR="003C7A23" w:rsidRPr="00AE3BCA" w:rsidRDefault="5BE632F9" w:rsidP="00660284">
      <w:pPr>
        <w:pStyle w:val="Nivel2"/>
        <w:spacing w:before="0" w:after="0"/>
        <w:ind w:left="567"/>
        <w:rPr>
          <w:sz w:val="23"/>
          <w:szCs w:val="23"/>
        </w:rPr>
      </w:pPr>
      <w:r w:rsidRPr="00AE3BCA">
        <w:rPr>
          <w:sz w:val="23"/>
          <w:szCs w:val="23"/>
        </w:rPr>
        <w:t>A aplicação das sanções previstas neste edital não exclui, em hipótese alguma, a obrigação de reparação integral dos danos causados.</w:t>
      </w:r>
    </w:p>
    <w:p w14:paraId="1664DC9D" w14:textId="6F70289C" w:rsidR="6E040E57" w:rsidRPr="00AE3BCA" w:rsidRDefault="6E040E57" w:rsidP="00660284">
      <w:pPr>
        <w:pStyle w:val="Nivel2"/>
        <w:spacing w:before="0" w:after="0"/>
        <w:ind w:left="567"/>
        <w:rPr>
          <w:sz w:val="23"/>
          <w:szCs w:val="23"/>
        </w:rPr>
      </w:pPr>
      <w:r w:rsidRPr="00AE3BCA">
        <w:rPr>
          <w:sz w:val="23"/>
          <w:szCs w:val="23"/>
        </w:rPr>
        <w:t xml:space="preserve">Para a garantia da ampla defesa e contraditório dos licitantes, as notificações serão enviadas eletronicamente para os endereços de e-mail informados na proposta comercial, bem como os cadastrados pela empresa no </w:t>
      </w:r>
      <w:r w:rsidR="00623EA2" w:rsidRPr="00AE3BCA">
        <w:rPr>
          <w:sz w:val="23"/>
          <w:szCs w:val="23"/>
        </w:rPr>
        <w:t>S</w:t>
      </w:r>
      <w:r w:rsidR="00A07373" w:rsidRPr="00AE3BCA">
        <w:rPr>
          <w:sz w:val="23"/>
          <w:szCs w:val="23"/>
        </w:rPr>
        <w:t>istema LICITANET</w:t>
      </w:r>
      <w:r w:rsidRPr="00AE3BCA">
        <w:rPr>
          <w:sz w:val="23"/>
          <w:szCs w:val="23"/>
        </w:rPr>
        <w:t>.</w:t>
      </w:r>
    </w:p>
    <w:p w14:paraId="0A1AA35F" w14:textId="72E8748B" w:rsidR="6E040E57" w:rsidRPr="00AE3BCA" w:rsidRDefault="4F242B54" w:rsidP="00660284">
      <w:pPr>
        <w:pStyle w:val="Nivel3"/>
        <w:spacing w:before="0" w:after="0"/>
        <w:rPr>
          <w:sz w:val="23"/>
          <w:szCs w:val="23"/>
        </w:rPr>
      </w:pPr>
      <w:r w:rsidRPr="00AE3BCA">
        <w:rPr>
          <w:sz w:val="23"/>
          <w:szCs w:val="23"/>
        </w:rPr>
        <w:t>Os endereços de e-mail informados na proposta comercial e/ou cadastrados no</w:t>
      </w:r>
      <w:r w:rsidR="00C83D74" w:rsidRPr="00AE3BCA">
        <w:rPr>
          <w:sz w:val="23"/>
          <w:szCs w:val="23"/>
        </w:rPr>
        <w:t xml:space="preserve"> Sistema LICITANET</w:t>
      </w:r>
      <w:r w:rsidRPr="00AE3BCA">
        <w:rPr>
          <w:sz w:val="23"/>
          <w:szCs w:val="23"/>
        </w:rPr>
        <w:t xml:space="preserve"> serão considerados de uso contínuo da empresa, não cabendo alegação de desconhecimento das comunicações a eles comprovadamente enviadas.</w:t>
      </w:r>
    </w:p>
    <w:p w14:paraId="5ACBFE9E" w14:textId="77777777" w:rsidR="007468C1" w:rsidRPr="00AE3BCA" w:rsidRDefault="007468C1" w:rsidP="007468C1">
      <w:pPr>
        <w:pStyle w:val="Nivel3"/>
        <w:numPr>
          <w:ilvl w:val="0"/>
          <w:numId w:val="0"/>
        </w:numPr>
        <w:spacing w:before="0" w:after="0"/>
        <w:ind w:left="1638"/>
        <w:rPr>
          <w:sz w:val="23"/>
          <w:szCs w:val="23"/>
        </w:rPr>
      </w:pPr>
    </w:p>
    <w:p w14:paraId="1286CD81" w14:textId="77777777" w:rsidR="003C7A23" w:rsidRPr="00AE3BCA" w:rsidRDefault="5BE632F9" w:rsidP="00660284">
      <w:pPr>
        <w:pStyle w:val="Nivel01"/>
        <w:spacing w:beforeLines="0" w:before="0" w:afterLines="0" w:after="0" w:line="276" w:lineRule="auto"/>
        <w:rPr>
          <w:sz w:val="23"/>
          <w:szCs w:val="23"/>
        </w:rPr>
      </w:pPr>
      <w:bookmarkStart w:id="79" w:name="_Toc135469207"/>
      <w:bookmarkStart w:id="80" w:name="_Toc230335152"/>
      <w:r w:rsidRPr="00AE3BCA">
        <w:rPr>
          <w:sz w:val="23"/>
          <w:szCs w:val="23"/>
        </w:rPr>
        <w:t>DA IMPUGNAÇÃO AO EDITAL E DO PEDIDO DE ESCLARECIMENTO</w:t>
      </w:r>
      <w:bookmarkEnd w:id="79"/>
      <w:bookmarkEnd w:id="80"/>
    </w:p>
    <w:p w14:paraId="58868A7B" w14:textId="23405A8D" w:rsidR="003C7A23" w:rsidRPr="00AE3BCA" w:rsidRDefault="5BE632F9" w:rsidP="00660284">
      <w:pPr>
        <w:pStyle w:val="Nivel2"/>
        <w:spacing w:before="0" w:after="0"/>
        <w:ind w:left="567"/>
        <w:rPr>
          <w:sz w:val="23"/>
          <w:szCs w:val="23"/>
        </w:rPr>
      </w:pPr>
      <w:r w:rsidRPr="00AE3BCA">
        <w:rPr>
          <w:sz w:val="23"/>
          <w:szCs w:val="23"/>
        </w:rPr>
        <w:t xml:space="preserve">Qualquer pessoa é parte legítima para impugnar este Edital por irregularidade na aplicação da </w:t>
      </w:r>
      <w:hyperlink r:id="rId16">
        <w:r w:rsidRPr="00AE3BCA">
          <w:rPr>
            <w:sz w:val="23"/>
            <w:szCs w:val="23"/>
          </w:rPr>
          <w:t>Lei nº 14.133, de 2021</w:t>
        </w:r>
      </w:hyperlink>
      <w:r w:rsidRPr="00AE3BCA">
        <w:rPr>
          <w:sz w:val="23"/>
          <w:szCs w:val="23"/>
        </w:rPr>
        <w:t>, devendo protocolar o pedido até 3 (</w:t>
      </w:r>
      <w:r w:rsidR="354D1D42" w:rsidRPr="00AE3BCA">
        <w:rPr>
          <w:sz w:val="23"/>
          <w:szCs w:val="23"/>
        </w:rPr>
        <w:t>três</w:t>
      </w:r>
      <w:r w:rsidRPr="00AE3BCA">
        <w:rPr>
          <w:sz w:val="23"/>
          <w:szCs w:val="23"/>
        </w:rPr>
        <w:t>) dias úteis antes da data da abertura do certame.</w:t>
      </w:r>
    </w:p>
    <w:p w14:paraId="3C7B6880" w14:textId="77777777" w:rsidR="003C7A23" w:rsidRPr="00AE3BCA" w:rsidRDefault="5BE632F9" w:rsidP="00660284">
      <w:pPr>
        <w:pStyle w:val="Nivel2"/>
        <w:spacing w:before="0" w:after="0"/>
        <w:ind w:left="567"/>
        <w:rPr>
          <w:sz w:val="23"/>
          <w:szCs w:val="23"/>
        </w:rPr>
      </w:pPr>
      <w:r w:rsidRPr="00AE3BCA">
        <w:rPr>
          <w:sz w:val="23"/>
          <w:szCs w:val="23"/>
        </w:rPr>
        <w:lastRenderedPageBreak/>
        <w:t>A resposta à impugnação ou ao pedido de esclarecimento será divulgado em sítio eletrônico oficial no prazo de até 3 (três) dias úteis, limitado ao último dia útil anterior à data da abertura do certame.</w:t>
      </w:r>
    </w:p>
    <w:p w14:paraId="43F17F45" w14:textId="77777777" w:rsidR="00A07373" w:rsidRPr="00AE3BCA" w:rsidRDefault="00A07373" w:rsidP="00660284">
      <w:pPr>
        <w:pStyle w:val="Nivel2"/>
        <w:spacing w:before="0" w:after="0"/>
        <w:ind w:left="567"/>
        <w:rPr>
          <w:sz w:val="23"/>
          <w:szCs w:val="23"/>
        </w:rPr>
      </w:pPr>
      <w:r w:rsidRPr="00AE3BCA">
        <w:rPr>
          <w:color w:val="auto"/>
          <w:sz w:val="23"/>
          <w:szCs w:val="23"/>
        </w:rPr>
        <w:t xml:space="preserve">A impugnação e o pedido de esclarecimento poderão ser realizados por forma eletrônica, </w:t>
      </w:r>
      <w:r w:rsidRPr="00AE3BCA">
        <w:rPr>
          <w:iCs/>
          <w:color w:val="auto"/>
          <w:sz w:val="23"/>
          <w:szCs w:val="23"/>
        </w:rPr>
        <w:t xml:space="preserve">pelos seguintes meios: </w:t>
      </w:r>
      <w:r w:rsidRPr="00AE3BCA">
        <w:rPr>
          <w:color w:val="auto"/>
          <w:sz w:val="23"/>
          <w:szCs w:val="23"/>
          <w:u w:val="single"/>
        </w:rPr>
        <w:t xml:space="preserve">funcionalidade </w:t>
      </w:r>
      <w:r w:rsidRPr="00AE3BCA">
        <w:rPr>
          <w:sz w:val="23"/>
          <w:szCs w:val="23"/>
          <w:u w:val="single"/>
        </w:rPr>
        <w:t>específica disponível no sistema LICITANET</w:t>
      </w:r>
      <w:r w:rsidRPr="00AE3BCA">
        <w:rPr>
          <w:sz w:val="23"/>
          <w:szCs w:val="23"/>
        </w:rPr>
        <w:t xml:space="preserve"> ou através do e-mail:  </w:t>
      </w:r>
      <w:hyperlink r:id="rId17" w:history="1">
        <w:r w:rsidRPr="00AE3BCA">
          <w:rPr>
            <w:rStyle w:val="Hyperlink"/>
            <w:sz w:val="23"/>
            <w:szCs w:val="23"/>
          </w:rPr>
          <w:t>cpl@santamariadavitoria.ba.gov.br</w:t>
        </w:r>
      </w:hyperlink>
      <w:r w:rsidRPr="00AE3BCA">
        <w:rPr>
          <w:sz w:val="23"/>
          <w:szCs w:val="23"/>
        </w:rPr>
        <w:t xml:space="preserve">. </w:t>
      </w:r>
    </w:p>
    <w:p w14:paraId="2B348ABF" w14:textId="77777777" w:rsidR="003C7A23" w:rsidRPr="00AE3BCA" w:rsidRDefault="5BE632F9" w:rsidP="00660284">
      <w:pPr>
        <w:pStyle w:val="Nivel2"/>
        <w:spacing w:before="0" w:after="0"/>
        <w:ind w:left="567"/>
        <w:rPr>
          <w:sz w:val="23"/>
          <w:szCs w:val="23"/>
        </w:rPr>
      </w:pPr>
      <w:r w:rsidRPr="00AE3BCA">
        <w:rPr>
          <w:sz w:val="23"/>
          <w:szCs w:val="23"/>
        </w:rPr>
        <w:t>As impugnações e pedidos de esclarecimentos não suspendem os prazos previstos no certame.</w:t>
      </w:r>
    </w:p>
    <w:p w14:paraId="19BB7923" w14:textId="79BFEA49" w:rsidR="003C7A23" w:rsidRPr="00AE3BCA" w:rsidRDefault="5BE632F9" w:rsidP="00660284">
      <w:pPr>
        <w:pStyle w:val="Nivel2"/>
        <w:spacing w:before="0" w:after="0"/>
        <w:ind w:left="567"/>
        <w:rPr>
          <w:sz w:val="23"/>
          <w:szCs w:val="23"/>
        </w:rPr>
      </w:pPr>
      <w:r w:rsidRPr="00AE3BCA">
        <w:rPr>
          <w:sz w:val="23"/>
          <w:szCs w:val="23"/>
        </w:rPr>
        <w:t>A concessão de efeito suspensivo à impugnação é medida excepcional e deverá ser motivada pel</w:t>
      </w:r>
      <w:r w:rsidR="00315982" w:rsidRPr="00AE3BCA">
        <w:rPr>
          <w:sz w:val="23"/>
          <w:szCs w:val="23"/>
        </w:rPr>
        <w:t>a</w:t>
      </w:r>
      <w:r w:rsidRPr="00AE3BCA">
        <w:rPr>
          <w:sz w:val="23"/>
          <w:szCs w:val="23"/>
        </w:rPr>
        <w:t xml:space="preserve"> </w:t>
      </w:r>
      <w:r w:rsidR="006F0547" w:rsidRPr="00AE3BCA">
        <w:rPr>
          <w:sz w:val="23"/>
          <w:szCs w:val="23"/>
        </w:rPr>
        <w:t>Agente de Contratação</w:t>
      </w:r>
      <w:r w:rsidRPr="00AE3BCA">
        <w:rPr>
          <w:sz w:val="23"/>
          <w:szCs w:val="23"/>
        </w:rPr>
        <w:t>, nos autos do processo de licitação.</w:t>
      </w:r>
    </w:p>
    <w:p w14:paraId="7EDB0B28" w14:textId="54A3D266" w:rsidR="003C7A23" w:rsidRPr="00AE3BCA" w:rsidRDefault="5BE632F9" w:rsidP="00660284">
      <w:pPr>
        <w:pStyle w:val="Nivel2"/>
        <w:spacing w:before="0" w:after="0"/>
        <w:ind w:left="567"/>
        <w:rPr>
          <w:sz w:val="23"/>
          <w:szCs w:val="23"/>
        </w:rPr>
      </w:pPr>
      <w:r w:rsidRPr="00AE3BCA">
        <w:rPr>
          <w:sz w:val="23"/>
          <w:szCs w:val="23"/>
        </w:rPr>
        <w:t>Acolhida a impugnação, será definida e publicada nova data para a realização do certame.</w:t>
      </w:r>
    </w:p>
    <w:p w14:paraId="2BCB7DFB" w14:textId="77777777" w:rsidR="00A07373" w:rsidRPr="00AE3BCA" w:rsidRDefault="00A07373" w:rsidP="00660284">
      <w:pPr>
        <w:pStyle w:val="Nivel2"/>
        <w:numPr>
          <w:ilvl w:val="0"/>
          <w:numId w:val="0"/>
        </w:numPr>
        <w:spacing w:before="0" w:after="0"/>
        <w:ind w:left="567"/>
        <w:rPr>
          <w:sz w:val="23"/>
          <w:szCs w:val="23"/>
        </w:rPr>
      </w:pPr>
    </w:p>
    <w:p w14:paraId="3448077A" w14:textId="5B47C95A" w:rsidR="003C7A23" w:rsidRPr="00AE3BCA" w:rsidRDefault="5BE632F9" w:rsidP="00660284">
      <w:pPr>
        <w:pStyle w:val="Nivel01"/>
        <w:spacing w:beforeLines="0" w:before="0" w:afterLines="0" w:after="0" w:line="276" w:lineRule="auto"/>
        <w:rPr>
          <w:sz w:val="23"/>
          <w:szCs w:val="23"/>
        </w:rPr>
      </w:pPr>
      <w:bookmarkStart w:id="81" w:name="_Toc135469208"/>
      <w:bookmarkStart w:id="82" w:name="_Toc230335153"/>
      <w:r w:rsidRPr="00AE3BCA">
        <w:rPr>
          <w:sz w:val="23"/>
          <w:szCs w:val="23"/>
        </w:rPr>
        <w:t>DAS DISPOSIÇÕES GERAIS</w:t>
      </w:r>
      <w:bookmarkEnd w:id="81"/>
      <w:bookmarkEnd w:id="82"/>
    </w:p>
    <w:p w14:paraId="4A53963B" w14:textId="77777777" w:rsidR="003C7A23" w:rsidRPr="00AE3BCA" w:rsidRDefault="5BE632F9" w:rsidP="00660284">
      <w:pPr>
        <w:pStyle w:val="Nivel2"/>
        <w:spacing w:before="0" w:after="0"/>
        <w:ind w:left="567"/>
        <w:rPr>
          <w:sz w:val="23"/>
          <w:szCs w:val="23"/>
        </w:rPr>
      </w:pPr>
      <w:bookmarkStart w:id="83" w:name="_Hlk82473550"/>
      <w:r w:rsidRPr="00AE3BCA">
        <w:rPr>
          <w:sz w:val="23"/>
          <w:szCs w:val="23"/>
        </w:rPr>
        <w:t>Será divulgada ata da sessão pública no sistema eletrônico.</w:t>
      </w:r>
    </w:p>
    <w:p w14:paraId="03B73725" w14:textId="2B61B7D8" w:rsidR="003C7A23" w:rsidRPr="00AE3BCA" w:rsidRDefault="5BE632F9" w:rsidP="00660284">
      <w:pPr>
        <w:pStyle w:val="Nivel2"/>
        <w:spacing w:before="0" w:after="0"/>
        <w:ind w:left="567"/>
        <w:rPr>
          <w:sz w:val="23"/>
          <w:szCs w:val="23"/>
        </w:rPr>
      </w:pPr>
      <w:r w:rsidRPr="00AE3BCA">
        <w:rPr>
          <w:sz w:val="23"/>
          <w:szCs w:val="23"/>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B707C" w:rsidRPr="00AE3BCA">
        <w:rPr>
          <w:sz w:val="23"/>
          <w:szCs w:val="23"/>
        </w:rPr>
        <w:t>Pregoeiro/Agente de Contratação/Comissão</w:t>
      </w:r>
      <w:r w:rsidRPr="00AE3BCA">
        <w:rPr>
          <w:sz w:val="23"/>
          <w:szCs w:val="23"/>
        </w:rPr>
        <w:t>.</w:t>
      </w:r>
    </w:p>
    <w:p w14:paraId="26CB3486" w14:textId="77777777" w:rsidR="003C7A23" w:rsidRPr="00AE3BCA" w:rsidRDefault="5BE632F9" w:rsidP="00660284">
      <w:pPr>
        <w:pStyle w:val="Nivel2"/>
        <w:spacing w:before="0" w:after="0"/>
        <w:ind w:left="567"/>
        <w:rPr>
          <w:sz w:val="23"/>
          <w:szCs w:val="23"/>
        </w:rPr>
      </w:pPr>
      <w:r w:rsidRPr="00AE3BCA">
        <w:rPr>
          <w:sz w:val="23"/>
          <w:szCs w:val="23"/>
        </w:rPr>
        <w:t>Todas as referências de tempo no Edital, no aviso e durante a sessão pública observarão o horário de Brasília - DF.</w:t>
      </w:r>
    </w:p>
    <w:p w14:paraId="5CAAC75A" w14:textId="77777777" w:rsidR="003C7A23" w:rsidRPr="00AE3BCA" w:rsidRDefault="5BE632F9" w:rsidP="00660284">
      <w:pPr>
        <w:pStyle w:val="Nivel2"/>
        <w:spacing w:before="0" w:after="0"/>
        <w:ind w:left="567"/>
        <w:rPr>
          <w:sz w:val="23"/>
          <w:szCs w:val="23"/>
        </w:rPr>
      </w:pPr>
      <w:r w:rsidRPr="00AE3BCA">
        <w:rPr>
          <w:sz w:val="23"/>
          <w:szCs w:val="23"/>
        </w:rPr>
        <w:t>A homologação do resultado desta licitação não implicará direito à contratação.</w:t>
      </w:r>
    </w:p>
    <w:p w14:paraId="1EAEBD43" w14:textId="77777777" w:rsidR="003C7A23" w:rsidRPr="00AE3BCA" w:rsidRDefault="5BE632F9" w:rsidP="00660284">
      <w:pPr>
        <w:pStyle w:val="Nivel2"/>
        <w:spacing w:before="0" w:after="0"/>
        <w:ind w:left="567"/>
        <w:rPr>
          <w:sz w:val="23"/>
          <w:szCs w:val="23"/>
        </w:rPr>
      </w:pPr>
      <w:r w:rsidRPr="00AE3BCA">
        <w:rPr>
          <w:sz w:val="23"/>
          <w:szCs w:val="23"/>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AE3BCA" w:rsidRDefault="5BE632F9" w:rsidP="00660284">
      <w:pPr>
        <w:pStyle w:val="Nivel2"/>
        <w:spacing w:before="0" w:after="0"/>
        <w:ind w:left="567"/>
        <w:rPr>
          <w:sz w:val="23"/>
          <w:szCs w:val="23"/>
        </w:rPr>
      </w:pPr>
      <w:r w:rsidRPr="00AE3BCA">
        <w:rPr>
          <w:sz w:val="23"/>
          <w:szCs w:val="23"/>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AE3BCA" w:rsidRDefault="5BE632F9" w:rsidP="00660284">
      <w:pPr>
        <w:pStyle w:val="Nivel2"/>
        <w:spacing w:before="0" w:after="0"/>
        <w:ind w:left="567"/>
        <w:rPr>
          <w:sz w:val="23"/>
          <w:szCs w:val="23"/>
        </w:rPr>
      </w:pPr>
      <w:r w:rsidRPr="00AE3BCA">
        <w:rPr>
          <w:sz w:val="23"/>
          <w:szCs w:val="23"/>
        </w:rPr>
        <w:t>Na contagem dos prazos estabelecidos neste Edital e seus Anexos, excluir-se-á o dia do início e incluir-se-á o do vencimento. Só se iniciam e vencem os prazos em dias de expediente na Administração.</w:t>
      </w:r>
    </w:p>
    <w:p w14:paraId="3200564D" w14:textId="77777777" w:rsidR="003C7A23" w:rsidRPr="00AE3BCA" w:rsidRDefault="5BE632F9" w:rsidP="00660284">
      <w:pPr>
        <w:pStyle w:val="Nivel2"/>
        <w:spacing w:before="0" w:after="0"/>
        <w:ind w:left="567"/>
        <w:rPr>
          <w:sz w:val="23"/>
          <w:szCs w:val="23"/>
        </w:rPr>
      </w:pPr>
      <w:r w:rsidRPr="00AE3BCA">
        <w:rPr>
          <w:sz w:val="23"/>
          <w:szCs w:val="23"/>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AE3BCA" w:rsidRDefault="5BE632F9" w:rsidP="00660284">
      <w:pPr>
        <w:pStyle w:val="Nivel2"/>
        <w:spacing w:before="0" w:after="0"/>
        <w:ind w:left="567"/>
        <w:rPr>
          <w:sz w:val="23"/>
          <w:szCs w:val="23"/>
        </w:rPr>
      </w:pPr>
      <w:r w:rsidRPr="00AE3BCA">
        <w:rPr>
          <w:sz w:val="23"/>
          <w:szCs w:val="23"/>
        </w:rPr>
        <w:t>Em caso de divergência entre disposições deste Edital e de seus anexos ou demais peças que compõem o processo, prevalecerá as deste Edital.</w:t>
      </w:r>
    </w:p>
    <w:p w14:paraId="66E3F87F" w14:textId="77777777" w:rsidR="00A07373" w:rsidRPr="00AE3BCA" w:rsidRDefault="00A07373" w:rsidP="00660284">
      <w:pPr>
        <w:pStyle w:val="Nivel2"/>
        <w:spacing w:before="0" w:after="0"/>
        <w:ind w:left="567"/>
        <w:rPr>
          <w:rFonts w:eastAsia="Times New Roman"/>
          <w:color w:val="auto"/>
          <w:sz w:val="23"/>
          <w:szCs w:val="23"/>
        </w:rPr>
      </w:pPr>
      <w:r w:rsidRPr="00AE3BCA">
        <w:rPr>
          <w:sz w:val="23"/>
          <w:szCs w:val="23"/>
        </w:rPr>
        <w:t xml:space="preserve">O Edital e seus anexos estão disponíveis, na íntegra, no Portal Nacional de Contratações Públicas (PNCP) </w:t>
      </w:r>
      <w:r w:rsidRPr="00AE3BCA">
        <w:rPr>
          <w:color w:val="auto"/>
          <w:sz w:val="23"/>
          <w:szCs w:val="23"/>
        </w:rPr>
        <w:t xml:space="preserve">e endereços eletrônicos </w:t>
      </w:r>
      <w:hyperlink r:id="rId18" w:history="1">
        <w:r w:rsidRPr="00AE3BCA">
          <w:rPr>
            <w:rStyle w:val="Hyperlink"/>
            <w:color w:val="auto"/>
            <w:sz w:val="23"/>
            <w:szCs w:val="23"/>
          </w:rPr>
          <w:t>www.licitanet.com.br</w:t>
        </w:r>
      </w:hyperlink>
      <w:r w:rsidRPr="00AE3BCA">
        <w:rPr>
          <w:color w:val="auto"/>
          <w:sz w:val="23"/>
          <w:szCs w:val="23"/>
        </w:rPr>
        <w:t xml:space="preserve"> e </w:t>
      </w:r>
      <w:hyperlink r:id="rId19" w:history="1">
        <w:r w:rsidRPr="00AE3BCA">
          <w:rPr>
            <w:rStyle w:val="Hyperlink"/>
            <w:color w:val="auto"/>
            <w:sz w:val="23"/>
            <w:szCs w:val="23"/>
          </w:rPr>
          <w:t>www.santamariadavitoria.ba.gov.br</w:t>
        </w:r>
      </w:hyperlink>
      <w:r w:rsidRPr="00AE3BCA">
        <w:rPr>
          <w:color w:val="auto"/>
          <w:sz w:val="23"/>
          <w:szCs w:val="23"/>
        </w:rPr>
        <w:t>.</w:t>
      </w:r>
    </w:p>
    <w:p w14:paraId="66D7AB8E" w14:textId="5C46749D" w:rsidR="003C7A23" w:rsidRPr="00AE3BCA" w:rsidRDefault="5BE632F9" w:rsidP="00660284">
      <w:pPr>
        <w:pStyle w:val="Nivel2"/>
        <w:spacing w:before="0" w:after="0"/>
        <w:ind w:left="567"/>
        <w:rPr>
          <w:rFonts w:eastAsia="Times New Roman"/>
          <w:sz w:val="23"/>
          <w:szCs w:val="23"/>
        </w:rPr>
      </w:pPr>
      <w:r w:rsidRPr="00AE3BCA">
        <w:rPr>
          <w:sz w:val="23"/>
          <w:szCs w:val="23"/>
        </w:rPr>
        <w:t>Integram este Edital, para todos os fins e efeitos, os seguintes anexos:</w:t>
      </w:r>
    </w:p>
    <w:p w14:paraId="1550C386" w14:textId="6AFE3301" w:rsidR="003C7A23" w:rsidRPr="00AE3BCA" w:rsidRDefault="2BAEBE9D" w:rsidP="000A07DB">
      <w:pPr>
        <w:pStyle w:val="Nivel3"/>
        <w:spacing w:before="0" w:after="0"/>
        <w:rPr>
          <w:sz w:val="23"/>
          <w:szCs w:val="23"/>
        </w:rPr>
      </w:pPr>
      <w:r w:rsidRPr="00AE3BCA">
        <w:rPr>
          <w:sz w:val="23"/>
          <w:szCs w:val="23"/>
        </w:rPr>
        <w:t xml:space="preserve">Anexo </w:t>
      </w:r>
      <w:r w:rsidR="2F10D490" w:rsidRPr="00AE3BCA">
        <w:rPr>
          <w:sz w:val="23"/>
          <w:szCs w:val="23"/>
        </w:rPr>
        <w:t>I -</w:t>
      </w:r>
      <w:r w:rsidR="000A07DB" w:rsidRPr="00AE3BCA">
        <w:rPr>
          <w:sz w:val="23"/>
          <w:szCs w:val="23"/>
        </w:rPr>
        <w:t xml:space="preserve"> </w:t>
      </w:r>
      <w:r w:rsidR="5BE632F9" w:rsidRPr="00AE3BCA">
        <w:rPr>
          <w:sz w:val="23"/>
          <w:szCs w:val="23"/>
        </w:rPr>
        <w:t>Estudo Técnico Preliminar</w:t>
      </w:r>
      <w:r w:rsidR="00DC77D2" w:rsidRPr="00AE3BCA">
        <w:rPr>
          <w:sz w:val="23"/>
          <w:szCs w:val="23"/>
        </w:rPr>
        <w:t>;</w:t>
      </w:r>
    </w:p>
    <w:p w14:paraId="32FA9F57" w14:textId="312BE3C5" w:rsidR="00DC77D2" w:rsidRPr="00AE3BCA" w:rsidRDefault="000A07DB" w:rsidP="00660284">
      <w:pPr>
        <w:pStyle w:val="Nvel3-R"/>
        <w:spacing w:before="0" w:after="0"/>
        <w:rPr>
          <w:i w:val="0"/>
          <w:color w:val="000000" w:themeColor="text1"/>
          <w:sz w:val="23"/>
          <w:szCs w:val="23"/>
        </w:rPr>
      </w:pPr>
      <w:r w:rsidRPr="00AE3BCA">
        <w:rPr>
          <w:i w:val="0"/>
          <w:color w:val="000000" w:themeColor="text1"/>
          <w:sz w:val="23"/>
          <w:szCs w:val="23"/>
        </w:rPr>
        <w:lastRenderedPageBreak/>
        <w:t>Anexo II -</w:t>
      </w:r>
      <w:r w:rsidR="00660284" w:rsidRPr="00AE3BCA">
        <w:rPr>
          <w:i w:val="0"/>
          <w:color w:val="000000" w:themeColor="text1"/>
          <w:sz w:val="23"/>
          <w:szCs w:val="23"/>
        </w:rPr>
        <w:t xml:space="preserve"> Projeto Básico, contendo os seguintes apensos:</w:t>
      </w:r>
    </w:p>
    <w:p w14:paraId="715024E4" w14:textId="2C7D7FDF" w:rsidR="00850E18" w:rsidRPr="00AE3BCA" w:rsidRDefault="003225C9" w:rsidP="003225C9">
      <w:pPr>
        <w:pStyle w:val="NormalWeb"/>
        <w:spacing w:before="0" w:beforeAutospacing="0" w:after="0" w:afterAutospacing="0" w:line="276" w:lineRule="auto"/>
        <w:ind w:left="2127"/>
        <w:rPr>
          <w:rFonts w:ascii="Arial" w:hAnsi="Arial" w:cs="Arial"/>
          <w:b/>
          <w:sz w:val="23"/>
          <w:szCs w:val="23"/>
        </w:rPr>
      </w:pPr>
      <w:r w:rsidRPr="00AE3BCA">
        <w:rPr>
          <w:rFonts w:ascii="Arial" w:hAnsi="Arial" w:cs="Arial"/>
          <w:b/>
          <w:sz w:val="23"/>
          <w:szCs w:val="23"/>
        </w:rPr>
        <w:t>01_MEMORIAIS_E_ESPECIFICAÇÕES;</w:t>
      </w:r>
    </w:p>
    <w:p w14:paraId="659F5198" w14:textId="2EFA5846" w:rsidR="003225C9" w:rsidRPr="00AE3BCA" w:rsidRDefault="003225C9" w:rsidP="007E5243">
      <w:pPr>
        <w:pStyle w:val="NormalWeb"/>
        <w:numPr>
          <w:ilvl w:val="0"/>
          <w:numId w:val="14"/>
        </w:numPr>
        <w:spacing w:before="0" w:beforeAutospacing="0" w:after="0" w:afterAutospacing="0" w:line="276" w:lineRule="auto"/>
        <w:ind w:firstLine="65"/>
        <w:rPr>
          <w:rFonts w:ascii="Arial" w:hAnsi="Arial" w:cs="Arial"/>
          <w:sz w:val="23"/>
          <w:szCs w:val="23"/>
        </w:rPr>
      </w:pPr>
      <w:r w:rsidRPr="00AE3BCA">
        <w:rPr>
          <w:rFonts w:ascii="Arial" w:hAnsi="Arial" w:cs="Arial"/>
          <w:sz w:val="23"/>
          <w:szCs w:val="23"/>
        </w:rPr>
        <w:t>1 - MEMORIAL_CALCULO_PRACA_INSS;</w:t>
      </w:r>
    </w:p>
    <w:p w14:paraId="1F74D4BF" w14:textId="77777777" w:rsidR="003225C9" w:rsidRPr="00AE3BCA" w:rsidRDefault="003225C9" w:rsidP="007E5243">
      <w:pPr>
        <w:pStyle w:val="NormalWeb"/>
        <w:numPr>
          <w:ilvl w:val="0"/>
          <w:numId w:val="14"/>
        </w:numPr>
        <w:spacing w:before="0" w:beforeAutospacing="0" w:after="0" w:afterAutospacing="0" w:line="276" w:lineRule="auto"/>
        <w:ind w:firstLine="65"/>
        <w:rPr>
          <w:rFonts w:ascii="Arial" w:hAnsi="Arial" w:cs="Arial"/>
          <w:sz w:val="23"/>
          <w:szCs w:val="23"/>
        </w:rPr>
      </w:pPr>
      <w:r w:rsidRPr="00AE3BCA">
        <w:rPr>
          <w:rFonts w:ascii="Arial" w:hAnsi="Arial" w:cs="Arial"/>
          <w:sz w:val="23"/>
          <w:szCs w:val="23"/>
        </w:rPr>
        <w:t>2 - MEMÓRIA DE CALCULO ELÉTRICO;</w:t>
      </w:r>
    </w:p>
    <w:p w14:paraId="3C51CBAA" w14:textId="77777777" w:rsidR="003225C9" w:rsidRPr="00AE3BCA" w:rsidRDefault="003225C9" w:rsidP="007E5243">
      <w:pPr>
        <w:pStyle w:val="NormalWeb"/>
        <w:numPr>
          <w:ilvl w:val="0"/>
          <w:numId w:val="14"/>
        </w:numPr>
        <w:spacing w:before="0" w:beforeAutospacing="0" w:after="0" w:afterAutospacing="0" w:line="276" w:lineRule="auto"/>
        <w:ind w:firstLine="65"/>
        <w:rPr>
          <w:rFonts w:ascii="Arial" w:hAnsi="Arial" w:cs="Arial"/>
          <w:sz w:val="23"/>
          <w:szCs w:val="23"/>
        </w:rPr>
      </w:pPr>
      <w:r w:rsidRPr="00AE3BCA">
        <w:rPr>
          <w:rFonts w:ascii="Arial" w:hAnsi="Arial" w:cs="Arial"/>
          <w:sz w:val="23"/>
          <w:szCs w:val="23"/>
        </w:rPr>
        <w:t>3 - MEMÓRIA DE CALCULO ESTRUTURAL;</w:t>
      </w:r>
    </w:p>
    <w:p w14:paraId="5AA5A7AE" w14:textId="3F902507" w:rsidR="003225C9" w:rsidRPr="00AE3BCA" w:rsidRDefault="003225C9" w:rsidP="007E5243">
      <w:pPr>
        <w:pStyle w:val="NormalWeb"/>
        <w:numPr>
          <w:ilvl w:val="0"/>
          <w:numId w:val="14"/>
        </w:numPr>
        <w:spacing w:before="0" w:beforeAutospacing="0" w:after="0" w:afterAutospacing="0" w:line="276" w:lineRule="auto"/>
        <w:ind w:firstLine="65"/>
        <w:rPr>
          <w:rFonts w:ascii="Arial" w:hAnsi="Arial" w:cs="Arial"/>
          <w:sz w:val="23"/>
          <w:szCs w:val="23"/>
        </w:rPr>
      </w:pPr>
      <w:r w:rsidRPr="00AE3BCA">
        <w:rPr>
          <w:rFonts w:ascii="Arial" w:hAnsi="Arial" w:cs="Arial"/>
          <w:sz w:val="23"/>
          <w:szCs w:val="23"/>
        </w:rPr>
        <w:t>4 - MEMORIAL DESCRITIVO HIDRAULICO;</w:t>
      </w:r>
    </w:p>
    <w:p w14:paraId="17E9609A" w14:textId="18A77D05" w:rsidR="003225C9" w:rsidRPr="00AE3BCA" w:rsidRDefault="003225C9" w:rsidP="007E5243">
      <w:pPr>
        <w:pStyle w:val="NormalWeb"/>
        <w:numPr>
          <w:ilvl w:val="0"/>
          <w:numId w:val="14"/>
        </w:numPr>
        <w:spacing w:before="0" w:beforeAutospacing="0" w:after="0" w:afterAutospacing="0" w:line="276" w:lineRule="auto"/>
        <w:ind w:firstLine="65"/>
        <w:rPr>
          <w:rFonts w:ascii="Arial" w:hAnsi="Arial" w:cs="Arial"/>
          <w:sz w:val="23"/>
          <w:szCs w:val="23"/>
        </w:rPr>
      </w:pPr>
      <w:r w:rsidRPr="00AE3BCA">
        <w:rPr>
          <w:rFonts w:ascii="Arial" w:hAnsi="Arial" w:cs="Arial"/>
          <w:sz w:val="23"/>
          <w:szCs w:val="23"/>
        </w:rPr>
        <w:t>5 - MEMORIAL DESCRITIVO SANITÁRIO;</w:t>
      </w:r>
    </w:p>
    <w:p w14:paraId="6C73EA4D" w14:textId="4562BF32" w:rsidR="003225C9" w:rsidRPr="00AE3BCA" w:rsidRDefault="003225C9" w:rsidP="007E5243">
      <w:pPr>
        <w:pStyle w:val="NormalWeb"/>
        <w:numPr>
          <w:ilvl w:val="0"/>
          <w:numId w:val="14"/>
        </w:numPr>
        <w:spacing w:before="0" w:beforeAutospacing="0" w:after="0" w:afterAutospacing="0" w:line="276" w:lineRule="auto"/>
        <w:ind w:firstLine="65"/>
        <w:rPr>
          <w:rFonts w:ascii="Arial" w:hAnsi="Arial" w:cs="Arial"/>
          <w:sz w:val="23"/>
          <w:szCs w:val="23"/>
        </w:rPr>
      </w:pPr>
      <w:r w:rsidRPr="00AE3BCA">
        <w:rPr>
          <w:rFonts w:ascii="Arial" w:hAnsi="Arial" w:cs="Arial"/>
          <w:sz w:val="23"/>
          <w:szCs w:val="23"/>
        </w:rPr>
        <w:t>6 - MEMORIAL DESCRITIVO DA PRAÇA DO INSS;</w:t>
      </w:r>
    </w:p>
    <w:p w14:paraId="4E3D8A46" w14:textId="02E604E1" w:rsidR="003225C9" w:rsidRPr="00AE3BCA" w:rsidRDefault="003225C9" w:rsidP="007E5243">
      <w:pPr>
        <w:pStyle w:val="NormalWeb"/>
        <w:numPr>
          <w:ilvl w:val="0"/>
          <w:numId w:val="14"/>
        </w:numPr>
        <w:spacing w:before="0" w:beforeAutospacing="0" w:after="0" w:afterAutospacing="0" w:line="276" w:lineRule="auto"/>
        <w:ind w:firstLine="65"/>
        <w:rPr>
          <w:rFonts w:ascii="Arial" w:hAnsi="Arial" w:cs="Arial"/>
          <w:sz w:val="23"/>
          <w:szCs w:val="23"/>
        </w:rPr>
      </w:pPr>
      <w:r w:rsidRPr="00AE3BCA">
        <w:rPr>
          <w:rFonts w:ascii="Arial" w:hAnsi="Arial" w:cs="Arial"/>
          <w:sz w:val="23"/>
          <w:szCs w:val="23"/>
        </w:rPr>
        <w:t>7 - MEMORIAL DE CALCULO DO MONUMENTO;</w:t>
      </w:r>
    </w:p>
    <w:p w14:paraId="4D55E848" w14:textId="77777777" w:rsidR="003225C9" w:rsidRPr="00AE3BCA" w:rsidRDefault="003225C9" w:rsidP="003225C9">
      <w:pPr>
        <w:pStyle w:val="NormalWeb"/>
        <w:spacing w:before="0" w:beforeAutospacing="0" w:after="0" w:afterAutospacing="0" w:line="276" w:lineRule="auto"/>
        <w:ind w:left="2552"/>
        <w:rPr>
          <w:rFonts w:ascii="Arial" w:hAnsi="Arial" w:cs="Arial"/>
          <w:sz w:val="23"/>
          <w:szCs w:val="23"/>
        </w:rPr>
      </w:pPr>
    </w:p>
    <w:p w14:paraId="2B82B609" w14:textId="3457FB7C" w:rsidR="003225C9" w:rsidRPr="00AE3BCA" w:rsidRDefault="003225C9" w:rsidP="003225C9">
      <w:pPr>
        <w:pStyle w:val="NormalWeb"/>
        <w:spacing w:before="0" w:beforeAutospacing="0" w:after="0" w:afterAutospacing="0" w:line="276" w:lineRule="auto"/>
        <w:ind w:left="2127"/>
        <w:rPr>
          <w:rFonts w:ascii="Arial" w:hAnsi="Arial" w:cs="Arial"/>
          <w:b/>
          <w:sz w:val="23"/>
          <w:szCs w:val="23"/>
        </w:rPr>
      </w:pPr>
      <w:r w:rsidRPr="00AE3BCA">
        <w:rPr>
          <w:rFonts w:ascii="Arial" w:hAnsi="Arial" w:cs="Arial"/>
          <w:b/>
          <w:sz w:val="23"/>
          <w:szCs w:val="23"/>
        </w:rPr>
        <w:t>02_PROJETOS_E_PLANTAS_ART;</w:t>
      </w:r>
    </w:p>
    <w:p w14:paraId="2E578E27" w14:textId="1B863CB5" w:rsidR="003225C9" w:rsidRPr="00AE3BCA" w:rsidRDefault="003225C9" w:rsidP="003225C9">
      <w:pPr>
        <w:pStyle w:val="NormalWeb"/>
        <w:spacing w:before="0" w:beforeAutospacing="0" w:after="0" w:afterAutospacing="0" w:line="276" w:lineRule="auto"/>
        <w:ind w:left="2552"/>
        <w:rPr>
          <w:rFonts w:ascii="Arial" w:hAnsi="Arial" w:cs="Arial"/>
          <w:sz w:val="23"/>
          <w:szCs w:val="23"/>
        </w:rPr>
      </w:pPr>
      <w:r w:rsidRPr="00AE3BCA">
        <w:rPr>
          <w:rFonts w:ascii="Arial" w:hAnsi="Arial" w:cs="Arial"/>
          <w:sz w:val="23"/>
          <w:szCs w:val="23"/>
        </w:rPr>
        <w:t>01 - 3D</w:t>
      </w:r>
    </w:p>
    <w:p w14:paraId="07D3A47A" w14:textId="221B3A84" w:rsidR="003225C9" w:rsidRPr="00AE3BCA" w:rsidRDefault="003225C9" w:rsidP="003225C9">
      <w:pPr>
        <w:pStyle w:val="NormalWeb"/>
        <w:spacing w:before="0" w:beforeAutospacing="0" w:after="0" w:afterAutospacing="0" w:line="276" w:lineRule="auto"/>
        <w:ind w:left="2552"/>
        <w:rPr>
          <w:rFonts w:ascii="Arial" w:hAnsi="Arial" w:cs="Arial"/>
          <w:sz w:val="23"/>
          <w:szCs w:val="23"/>
        </w:rPr>
      </w:pPr>
      <w:r w:rsidRPr="00AE3BCA">
        <w:rPr>
          <w:rFonts w:ascii="Arial" w:hAnsi="Arial" w:cs="Arial"/>
          <w:sz w:val="23"/>
          <w:szCs w:val="23"/>
        </w:rPr>
        <w:t>02 – IMPLANTAÇÃO</w:t>
      </w:r>
    </w:p>
    <w:p w14:paraId="5437D937" w14:textId="74AFBB10" w:rsidR="003225C9" w:rsidRPr="00AE3BCA" w:rsidRDefault="003225C9" w:rsidP="003225C9">
      <w:pPr>
        <w:pStyle w:val="NormalWeb"/>
        <w:spacing w:before="0" w:beforeAutospacing="0" w:after="0" w:afterAutospacing="0" w:line="276" w:lineRule="auto"/>
        <w:ind w:left="2552"/>
        <w:rPr>
          <w:rFonts w:ascii="Arial" w:hAnsi="Arial" w:cs="Arial"/>
          <w:sz w:val="23"/>
          <w:szCs w:val="23"/>
        </w:rPr>
      </w:pPr>
      <w:r w:rsidRPr="00AE3BCA">
        <w:rPr>
          <w:rFonts w:ascii="Arial" w:hAnsi="Arial" w:cs="Arial"/>
          <w:sz w:val="23"/>
          <w:szCs w:val="23"/>
        </w:rPr>
        <w:t>03 – ARQUITETONICO</w:t>
      </w:r>
    </w:p>
    <w:p w14:paraId="19DCBCF9" w14:textId="7BD8BC3A" w:rsidR="003225C9" w:rsidRPr="00AE3BCA" w:rsidRDefault="003225C9" w:rsidP="003225C9">
      <w:pPr>
        <w:pStyle w:val="NormalWeb"/>
        <w:spacing w:before="0" w:beforeAutospacing="0" w:after="0" w:afterAutospacing="0" w:line="276" w:lineRule="auto"/>
        <w:ind w:left="2552"/>
        <w:rPr>
          <w:rFonts w:ascii="Arial" w:hAnsi="Arial" w:cs="Arial"/>
          <w:sz w:val="23"/>
          <w:szCs w:val="23"/>
        </w:rPr>
      </w:pPr>
      <w:r w:rsidRPr="00AE3BCA">
        <w:rPr>
          <w:rFonts w:ascii="Arial" w:hAnsi="Arial" w:cs="Arial"/>
          <w:sz w:val="23"/>
          <w:szCs w:val="23"/>
        </w:rPr>
        <w:t>04 – ESTRUTURAL</w:t>
      </w:r>
    </w:p>
    <w:p w14:paraId="566F45E3" w14:textId="137FE335" w:rsidR="003225C9" w:rsidRPr="00AE3BCA" w:rsidRDefault="003225C9" w:rsidP="003225C9">
      <w:pPr>
        <w:pStyle w:val="NormalWeb"/>
        <w:spacing w:before="0" w:beforeAutospacing="0" w:after="0" w:afterAutospacing="0" w:line="276" w:lineRule="auto"/>
        <w:ind w:left="2552"/>
        <w:rPr>
          <w:rFonts w:ascii="Arial" w:hAnsi="Arial" w:cs="Arial"/>
          <w:sz w:val="23"/>
          <w:szCs w:val="23"/>
        </w:rPr>
      </w:pPr>
      <w:r w:rsidRPr="00AE3BCA">
        <w:rPr>
          <w:rFonts w:ascii="Arial" w:hAnsi="Arial" w:cs="Arial"/>
          <w:sz w:val="23"/>
          <w:szCs w:val="23"/>
        </w:rPr>
        <w:t>05 – HIDROSANITÁRIO</w:t>
      </w:r>
    </w:p>
    <w:p w14:paraId="5CC2F957" w14:textId="2D63D42B" w:rsidR="003225C9" w:rsidRPr="00AE3BCA" w:rsidRDefault="003225C9" w:rsidP="003225C9">
      <w:pPr>
        <w:pStyle w:val="NormalWeb"/>
        <w:spacing w:before="0" w:beforeAutospacing="0" w:after="0" w:afterAutospacing="0" w:line="276" w:lineRule="auto"/>
        <w:ind w:left="2552"/>
        <w:rPr>
          <w:rFonts w:ascii="Arial" w:hAnsi="Arial" w:cs="Arial"/>
          <w:sz w:val="23"/>
          <w:szCs w:val="23"/>
        </w:rPr>
      </w:pPr>
      <w:r w:rsidRPr="00AE3BCA">
        <w:rPr>
          <w:rFonts w:ascii="Arial" w:hAnsi="Arial" w:cs="Arial"/>
          <w:sz w:val="23"/>
          <w:szCs w:val="23"/>
        </w:rPr>
        <w:t>06 – ELÉTRICO</w:t>
      </w:r>
    </w:p>
    <w:p w14:paraId="56241F61" w14:textId="2064FBD1" w:rsidR="003225C9" w:rsidRPr="00AE3BCA" w:rsidRDefault="003225C9" w:rsidP="003225C9">
      <w:pPr>
        <w:pStyle w:val="NormalWeb"/>
        <w:spacing w:before="0" w:beforeAutospacing="0" w:after="0" w:afterAutospacing="0" w:line="276" w:lineRule="auto"/>
        <w:ind w:left="2552"/>
        <w:rPr>
          <w:rFonts w:ascii="Arial" w:hAnsi="Arial" w:cs="Arial"/>
          <w:sz w:val="23"/>
          <w:szCs w:val="23"/>
        </w:rPr>
      </w:pPr>
      <w:r w:rsidRPr="00AE3BCA">
        <w:rPr>
          <w:rFonts w:ascii="Arial" w:hAnsi="Arial" w:cs="Arial"/>
          <w:sz w:val="23"/>
          <w:szCs w:val="23"/>
        </w:rPr>
        <w:t>ART</w:t>
      </w:r>
    </w:p>
    <w:p w14:paraId="5D1D4BC7" w14:textId="77777777" w:rsidR="003225C9" w:rsidRPr="00AE3BCA" w:rsidRDefault="003225C9" w:rsidP="003225C9">
      <w:pPr>
        <w:pStyle w:val="NormalWeb"/>
        <w:spacing w:before="0" w:beforeAutospacing="0" w:after="0" w:afterAutospacing="0" w:line="276" w:lineRule="auto"/>
        <w:ind w:left="2127"/>
        <w:rPr>
          <w:rFonts w:ascii="Arial" w:hAnsi="Arial" w:cs="Arial"/>
          <w:sz w:val="23"/>
          <w:szCs w:val="23"/>
        </w:rPr>
      </w:pPr>
    </w:p>
    <w:p w14:paraId="3577BB08" w14:textId="6E25CCAD" w:rsidR="003225C9" w:rsidRPr="00AE3BCA" w:rsidRDefault="003225C9" w:rsidP="003225C9">
      <w:pPr>
        <w:pStyle w:val="NormalWeb"/>
        <w:spacing w:before="0" w:beforeAutospacing="0" w:after="0" w:afterAutospacing="0" w:line="276" w:lineRule="auto"/>
        <w:ind w:left="2127"/>
        <w:rPr>
          <w:rFonts w:ascii="Arial" w:hAnsi="Arial" w:cs="Arial"/>
          <w:b/>
          <w:sz w:val="23"/>
          <w:szCs w:val="23"/>
        </w:rPr>
      </w:pPr>
      <w:r w:rsidRPr="00AE3BCA">
        <w:rPr>
          <w:rFonts w:ascii="Arial" w:hAnsi="Arial" w:cs="Arial"/>
          <w:b/>
          <w:sz w:val="23"/>
          <w:szCs w:val="23"/>
        </w:rPr>
        <w:t>03_RELATORIOS E CENTIDÕES TECNICAS;</w:t>
      </w:r>
    </w:p>
    <w:p w14:paraId="3B29ECBA" w14:textId="27D1DF61" w:rsidR="003225C9" w:rsidRPr="00AE3BCA" w:rsidRDefault="003225C9" w:rsidP="003225C9">
      <w:pPr>
        <w:pStyle w:val="NormalWeb"/>
        <w:spacing w:before="0" w:beforeAutospacing="0" w:after="0" w:afterAutospacing="0" w:line="276" w:lineRule="auto"/>
        <w:ind w:left="2552"/>
        <w:rPr>
          <w:rFonts w:ascii="Arial" w:hAnsi="Arial" w:cs="Arial"/>
          <w:sz w:val="23"/>
          <w:szCs w:val="23"/>
        </w:rPr>
      </w:pPr>
      <w:r w:rsidRPr="00AE3BCA">
        <w:rPr>
          <w:rFonts w:ascii="Arial" w:hAnsi="Arial" w:cs="Arial"/>
          <w:sz w:val="23"/>
          <w:szCs w:val="23"/>
        </w:rPr>
        <w:t>CERTIDÃO DE INEXIG. DE LICENÇA AMBIENTAL_PMSMV (1);</w:t>
      </w:r>
    </w:p>
    <w:p w14:paraId="4AFF2F60" w14:textId="7FCF3555" w:rsidR="003225C9" w:rsidRPr="00AE3BCA" w:rsidRDefault="003225C9" w:rsidP="003225C9">
      <w:pPr>
        <w:pStyle w:val="NormalWeb"/>
        <w:spacing w:before="0" w:beforeAutospacing="0" w:after="0" w:afterAutospacing="0" w:line="276" w:lineRule="auto"/>
        <w:ind w:left="2552"/>
        <w:rPr>
          <w:rFonts w:ascii="Arial" w:hAnsi="Arial" w:cs="Arial"/>
          <w:sz w:val="23"/>
          <w:szCs w:val="23"/>
        </w:rPr>
      </w:pPr>
      <w:r w:rsidRPr="00AE3BCA">
        <w:rPr>
          <w:rFonts w:ascii="Arial" w:hAnsi="Arial" w:cs="Arial"/>
          <w:sz w:val="23"/>
          <w:szCs w:val="23"/>
        </w:rPr>
        <w:t>RELATORIO_FOTOGRAFICO_PRACA_ARNALDO_PEREIRA_ASSINADO.pdf</w:t>
      </w:r>
    </w:p>
    <w:p w14:paraId="4B3E0BA5" w14:textId="77777777" w:rsidR="003225C9" w:rsidRPr="00AE3BCA" w:rsidRDefault="003225C9" w:rsidP="003225C9">
      <w:pPr>
        <w:pStyle w:val="NormalWeb"/>
        <w:spacing w:before="0" w:beforeAutospacing="0" w:after="0" w:afterAutospacing="0" w:line="276" w:lineRule="auto"/>
        <w:ind w:left="2127"/>
        <w:rPr>
          <w:rFonts w:ascii="Arial" w:hAnsi="Arial" w:cs="Arial"/>
          <w:sz w:val="23"/>
          <w:szCs w:val="23"/>
        </w:rPr>
      </w:pPr>
    </w:p>
    <w:p w14:paraId="0BE1B15C" w14:textId="6CA38EEF" w:rsidR="00850E18" w:rsidRPr="00AE3BCA" w:rsidRDefault="003225C9" w:rsidP="003225C9">
      <w:pPr>
        <w:pStyle w:val="NormalWeb"/>
        <w:spacing w:before="0" w:beforeAutospacing="0" w:after="0" w:afterAutospacing="0" w:line="276" w:lineRule="auto"/>
        <w:ind w:left="2127"/>
        <w:rPr>
          <w:rFonts w:ascii="Arial" w:hAnsi="Arial" w:cs="Arial"/>
          <w:b/>
          <w:sz w:val="23"/>
          <w:szCs w:val="23"/>
        </w:rPr>
      </w:pPr>
      <w:r w:rsidRPr="00AE3BCA">
        <w:rPr>
          <w:rFonts w:ascii="Arial" w:hAnsi="Arial" w:cs="Arial"/>
          <w:b/>
          <w:sz w:val="23"/>
          <w:szCs w:val="23"/>
        </w:rPr>
        <w:t>04_PLANILHAS_ORÇAMENTÁRIAS</w:t>
      </w:r>
    </w:p>
    <w:p w14:paraId="48D074FB" w14:textId="4294BFF5" w:rsidR="00D85045" w:rsidRPr="00AE3BCA" w:rsidRDefault="00D85045" w:rsidP="00D85045">
      <w:pPr>
        <w:pStyle w:val="NormalWeb"/>
        <w:spacing w:before="0" w:beforeAutospacing="0" w:after="0" w:afterAutospacing="0" w:line="276" w:lineRule="auto"/>
        <w:ind w:left="2552"/>
        <w:rPr>
          <w:rFonts w:ascii="Arial" w:hAnsi="Arial" w:cs="Arial"/>
          <w:color w:val="000000" w:themeColor="text1"/>
          <w:sz w:val="23"/>
          <w:szCs w:val="23"/>
        </w:rPr>
      </w:pPr>
      <w:r w:rsidRPr="00AE3BCA">
        <w:rPr>
          <w:rFonts w:ascii="Arial" w:hAnsi="Arial" w:cs="Arial"/>
          <w:color w:val="000000" w:themeColor="text1"/>
          <w:sz w:val="23"/>
          <w:szCs w:val="23"/>
        </w:rPr>
        <w:t>1. ORÇAMENTO SINTETICO - PRAÇA DO FUNDO DO INSS</w:t>
      </w:r>
    </w:p>
    <w:p w14:paraId="5F95012E" w14:textId="47DC919D" w:rsidR="000140AE" w:rsidRPr="00AE3BCA" w:rsidRDefault="000140AE" w:rsidP="00D85045">
      <w:pPr>
        <w:pStyle w:val="NormalWeb"/>
        <w:spacing w:before="0" w:beforeAutospacing="0" w:after="0" w:afterAutospacing="0" w:line="276" w:lineRule="auto"/>
        <w:ind w:left="2552"/>
        <w:rPr>
          <w:rFonts w:ascii="Arial" w:hAnsi="Arial" w:cs="Arial"/>
          <w:color w:val="000000" w:themeColor="text1"/>
          <w:sz w:val="23"/>
          <w:szCs w:val="23"/>
        </w:rPr>
      </w:pPr>
      <w:r w:rsidRPr="00AE3BCA">
        <w:rPr>
          <w:rFonts w:ascii="Arial" w:hAnsi="Arial" w:cs="Arial"/>
          <w:color w:val="000000" w:themeColor="text1"/>
          <w:sz w:val="23"/>
          <w:szCs w:val="23"/>
        </w:rPr>
        <w:t>2. ORÇAMENTO ANALITICO - PRAÇA DO FUNDO DO INSS</w:t>
      </w:r>
    </w:p>
    <w:p w14:paraId="73CB1211" w14:textId="5F27ACC4" w:rsidR="000140AE" w:rsidRPr="00AE3BCA" w:rsidRDefault="000140AE" w:rsidP="00D85045">
      <w:pPr>
        <w:pStyle w:val="NormalWeb"/>
        <w:spacing w:before="0" w:beforeAutospacing="0" w:after="0" w:afterAutospacing="0" w:line="276" w:lineRule="auto"/>
        <w:ind w:left="2552"/>
        <w:rPr>
          <w:rFonts w:ascii="Arial" w:hAnsi="Arial" w:cs="Arial"/>
          <w:color w:val="000000" w:themeColor="text1"/>
          <w:sz w:val="23"/>
          <w:szCs w:val="23"/>
        </w:rPr>
      </w:pPr>
      <w:r w:rsidRPr="00AE3BCA">
        <w:rPr>
          <w:rFonts w:ascii="Arial" w:hAnsi="Arial" w:cs="Arial"/>
          <w:color w:val="000000" w:themeColor="text1"/>
          <w:sz w:val="23"/>
          <w:szCs w:val="23"/>
        </w:rPr>
        <w:t>3. CRONOGRAMA - PRAÇA DO FUNDO DO INSS</w:t>
      </w:r>
    </w:p>
    <w:p w14:paraId="101BBE56" w14:textId="64AAB3DE" w:rsidR="000140AE" w:rsidRPr="00AE3BCA" w:rsidRDefault="000140AE" w:rsidP="00D85045">
      <w:pPr>
        <w:pStyle w:val="NormalWeb"/>
        <w:spacing w:before="0" w:beforeAutospacing="0" w:after="0" w:afterAutospacing="0" w:line="276" w:lineRule="auto"/>
        <w:ind w:left="2552"/>
        <w:rPr>
          <w:rFonts w:ascii="Arial" w:hAnsi="Arial" w:cs="Arial"/>
          <w:color w:val="000000" w:themeColor="text1"/>
          <w:sz w:val="23"/>
          <w:szCs w:val="23"/>
        </w:rPr>
      </w:pPr>
      <w:r w:rsidRPr="00AE3BCA">
        <w:rPr>
          <w:rFonts w:ascii="Arial" w:hAnsi="Arial" w:cs="Arial"/>
          <w:color w:val="000000" w:themeColor="text1"/>
          <w:sz w:val="23"/>
          <w:szCs w:val="23"/>
        </w:rPr>
        <w:t>4. JUSTIFICATIVA DAS COMPOSIÇÕES PRÓPRIAS E ADAPTADAS</w:t>
      </w:r>
    </w:p>
    <w:p w14:paraId="03C336CD" w14:textId="40300D9E" w:rsidR="000140AE" w:rsidRPr="00AE3BCA" w:rsidRDefault="000140AE" w:rsidP="00D85045">
      <w:pPr>
        <w:pStyle w:val="NormalWeb"/>
        <w:spacing w:before="0" w:beforeAutospacing="0" w:after="0" w:afterAutospacing="0" w:line="276" w:lineRule="auto"/>
        <w:ind w:left="2552"/>
        <w:rPr>
          <w:rFonts w:ascii="Arial" w:hAnsi="Arial" w:cs="Arial"/>
          <w:color w:val="000000" w:themeColor="text1"/>
          <w:sz w:val="23"/>
          <w:szCs w:val="23"/>
        </w:rPr>
      </w:pPr>
      <w:r w:rsidRPr="00AE3BCA">
        <w:rPr>
          <w:rFonts w:ascii="Arial" w:hAnsi="Arial" w:cs="Arial"/>
          <w:color w:val="000000" w:themeColor="text1"/>
          <w:sz w:val="23"/>
          <w:szCs w:val="23"/>
        </w:rPr>
        <w:t>4. Memória de cálculo Pergolado</w:t>
      </w:r>
    </w:p>
    <w:p w14:paraId="0E874064" w14:textId="77777777" w:rsidR="000140AE" w:rsidRPr="00AE3BCA" w:rsidRDefault="000140AE" w:rsidP="00D85045">
      <w:pPr>
        <w:pStyle w:val="NormalWeb"/>
        <w:spacing w:before="0" w:beforeAutospacing="0" w:after="0" w:afterAutospacing="0" w:line="276" w:lineRule="auto"/>
        <w:ind w:left="2552"/>
        <w:rPr>
          <w:rFonts w:ascii="Arial" w:hAnsi="Arial" w:cs="Arial"/>
          <w:color w:val="000000" w:themeColor="text1"/>
          <w:sz w:val="23"/>
          <w:szCs w:val="23"/>
        </w:rPr>
      </w:pPr>
    </w:p>
    <w:p w14:paraId="56699A5C" w14:textId="40EE549F" w:rsidR="003C7A23" w:rsidRPr="00AE3BCA" w:rsidRDefault="2BAEBE9D" w:rsidP="00660284">
      <w:pPr>
        <w:pStyle w:val="Nvel3-R"/>
        <w:spacing w:before="0" w:after="0"/>
        <w:rPr>
          <w:i w:val="0"/>
          <w:color w:val="000000" w:themeColor="text1"/>
          <w:sz w:val="23"/>
          <w:szCs w:val="23"/>
        </w:rPr>
      </w:pPr>
      <w:r w:rsidRPr="00AE3BCA">
        <w:rPr>
          <w:i w:val="0"/>
          <w:color w:val="000000" w:themeColor="text1"/>
          <w:sz w:val="23"/>
          <w:szCs w:val="23"/>
        </w:rPr>
        <w:t xml:space="preserve">Anexo </w:t>
      </w:r>
      <w:r w:rsidR="2F10D490" w:rsidRPr="00AE3BCA">
        <w:rPr>
          <w:i w:val="0"/>
          <w:color w:val="000000" w:themeColor="text1"/>
          <w:sz w:val="23"/>
          <w:szCs w:val="23"/>
        </w:rPr>
        <w:t>I</w:t>
      </w:r>
      <w:r w:rsidR="00DC77D2" w:rsidRPr="00AE3BCA">
        <w:rPr>
          <w:i w:val="0"/>
          <w:color w:val="000000" w:themeColor="text1"/>
          <w:sz w:val="23"/>
          <w:szCs w:val="23"/>
        </w:rPr>
        <w:t>I</w:t>
      </w:r>
      <w:r w:rsidR="00A415DD" w:rsidRPr="00AE3BCA">
        <w:rPr>
          <w:i w:val="0"/>
          <w:color w:val="000000" w:themeColor="text1"/>
          <w:sz w:val="23"/>
          <w:szCs w:val="23"/>
        </w:rPr>
        <w:t>I – Minuta de Termo de Contr</w:t>
      </w:r>
      <w:r w:rsidR="00785D41" w:rsidRPr="00AE3BCA">
        <w:rPr>
          <w:i w:val="0"/>
          <w:color w:val="000000" w:themeColor="text1"/>
          <w:sz w:val="23"/>
          <w:szCs w:val="23"/>
        </w:rPr>
        <w:t>a</w:t>
      </w:r>
      <w:r w:rsidR="2F10D490" w:rsidRPr="00AE3BCA">
        <w:rPr>
          <w:i w:val="0"/>
          <w:color w:val="000000" w:themeColor="text1"/>
          <w:sz w:val="23"/>
          <w:szCs w:val="23"/>
        </w:rPr>
        <w:t>to</w:t>
      </w:r>
      <w:r w:rsidR="00660284" w:rsidRPr="00AE3BCA">
        <w:rPr>
          <w:i w:val="0"/>
          <w:color w:val="000000" w:themeColor="text1"/>
          <w:sz w:val="23"/>
          <w:szCs w:val="23"/>
        </w:rPr>
        <w:t>.</w:t>
      </w:r>
    </w:p>
    <w:p w14:paraId="0043CE57" w14:textId="77777777" w:rsidR="00660284" w:rsidRPr="00AE3BCA" w:rsidRDefault="00660284" w:rsidP="00660284">
      <w:pPr>
        <w:pStyle w:val="Nvel2-Opcional"/>
        <w:numPr>
          <w:ilvl w:val="0"/>
          <w:numId w:val="0"/>
        </w:numPr>
        <w:spacing w:before="0" w:after="0"/>
        <w:jc w:val="right"/>
        <w:rPr>
          <w:i w:val="0"/>
          <w:color w:val="000000" w:themeColor="text1"/>
          <w:sz w:val="23"/>
          <w:szCs w:val="23"/>
        </w:rPr>
      </w:pPr>
    </w:p>
    <w:p w14:paraId="7F15E2D9" w14:textId="005B59F6" w:rsidR="00533679" w:rsidRPr="00AE3BCA" w:rsidRDefault="00315982" w:rsidP="00660284">
      <w:pPr>
        <w:pStyle w:val="Nvel2-Opcional"/>
        <w:numPr>
          <w:ilvl w:val="0"/>
          <w:numId w:val="0"/>
        </w:numPr>
        <w:spacing w:before="0" w:after="0"/>
        <w:jc w:val="right"/>
        <w:rPr>
          <w:i w:val="0"/>
          <w:color w:val="000000" w:themeColor="text1"/>
          <w:sz w:val="23"/>
          <w:szCs w:val="23"/>
        </w:rPr>
      </w:pPr>
      <w:r w:rsidRPr="00AE3BCA">
        <w:rPr>
          <w:i w:val="0"/>
          <w:color w:val="000000" w:themeColor="text1"/>
          <w:sz w:val="23"/>
          <w:szCs w:val="23"/>
        </w:rPr>
        <w:t xml:space="preserve">Santa Maria da Vitória </w:t>
      </w:r>
      <w:r w:rsidR="001F48BE" w:rsidRPr="00AE3BCA">
        <w:rPr>
          <w:i w:val="0"/>
          <w:color w:val="000000" w:themeColor="text1"/>
          <w:sz w:val="23"/>
          <w:szCs w:val="23"/>
        </w:rPr>
        <w:t>-</w:t>
      </w:r>
      <w:r w:rsidRPr="00AE3BCA">
        <w:rPr>
          <w:i w:val="0"/>
          <w:color w:val="000000" w:themeColor="text1"/>
          <w:sz w:val="23"/>
          <w:szCs w:val="23"/>
        </w:rPr>
        <w:t xml:space="preserve"> BA, 2</w:t>
      </w:r>
      <w:r w:rsidR="00685A28" w:rsidRPr="00AE3BCA">
        <w:rPr>
          <w:i w:val="0"/>
          <w:color w:val="000000" w:themeColor="text1"/>
          <w:sz w:val="23"/>
          <w:szCs w:val="23"/>
        </w:rPr>
        <w:t>2</w:t>
      </w:r>
      <w:r w:rsidRPr="00AE3BCA">
        <w:rPr>
          <w:i w:val="0"/>
          <w:color w:val="000000" w:themeColor="text1"/>
          <w:sz w:val="23"/>
          <w:szCs w:val="23"/>
        </w:rPr>
        <w:t xml:space="preserve"> de maio de 2026.</w:t>
      </w:r>
    </w:p>
    <w:p w14:paraId="1C0C511C" w14:textId="77777777" w:rsidR="00315982" w:rsidRPr="00AE3BCA" w:rsidRDefault="00315982" w:rsidP="00660284">
      <w:pPr>
        <w:spacing w:line="276" w:lineRule="auto"/>
        <w:ind w:firstLine="567"/>
        <w:jc w:val="center"/>
        <w:rPr>
          <w:rFonts w:ascii="Arial" w:eastAsia="MS Mincho" w:hAnsi="Arial" w:cs="Arial"/>
          <w:b/>
          <w:color w:val="FF0000"/>
          <w:sz w:val="23"/>
          <w:szCs w:val="23"/>
        </w:rPr>
      </w:pPr>
    </w:p>
    <w:p w14:paraId="5B278DEB" w14:textId="77777777" w:rsidR="00660284" w:rsidRPr="00AE3BCA" w:rsidRDefault="00660284" w:rsidP="00660284">
      <w:pPr>
        <w:spacing w:line="276" w:lineRule="auto"/>
        <w:ind w:firstLine="567"/>
        <w:jc w:val="center"/>
        <w:rPr>
          <w:rFonts w:ascii="Arial" w:eastAsia="MS Mincho" w:hAnsi="Arial" w:cs="Arial"/>
          <w:b/>
          <w:color w:val="000000" w:themeColor="text1"/>
          <w:sz w:val="23"/>
          <w:szCs w:val="23"/>
        </w:rPr>
      </w:pPr>
    </w:p>
    <w:p w14:paraId="569AC8EC" w14:textId="5E3DCBCD" w:rsidR="00A951DD" w:rsidRPr="00AE3BCA" w:rsidRDefault="00A951DD" w:rsidP="00F1393F">
      <w:pPr>
        <w:spacing w:line="276" w:lineRule="auto"/>
        <w:rPr>
          <w:rFonts w:ascii="Arial" w:eastAsia="MS Mincho" w:hAnsi="Arial" w:cs="Arial"/>
          <w:b/>
          <w:color w:val="000000" w:themeColor="text1"/>
          <w:sz w:val="23"/>
          <w:szCs w:val="23"/>
        </w:rPr>
      </w:pPr>
    </w:p>
    <w:p w14:paraId="05ACA5B5" w14:textId="3631F3AD" w:rsidR="00533679" w:rsidRPr="00AE3BCA" w:rsidRDefault="00315982" w:rsidP="00660284">
      <w:pPr>
        <w:spacing w:line="276" w:lineRule="auto"/>
        <w:ind w:firstLine="567"/>
        <w:jc w:val="center"/>
        <w:rPr>
          <w:rFonts w:ascii="Arial" w:hAnsi="Arial" w:cs="Arial"/>
          <w:color w:val="000000" w:themeColor="text1"/>
          <w:sz w:val="23"/>
          <w:szCs w:val="23"/>
        </w:rPr>
      </w:pPr>
      <w:bookmarkStart w:id="84" w:name="_GoBack"/>
      <w:bookmarkEnd w:id="84"/>
      <w:r w:rsidRPr="00AE3BCA">
        <w:rPr>
          <w:rFonts w:ascii="Arial" w:eastAsia="MS Mincho" w:hAnsi="Arial" w:cs="Arial"/>
          <w:b/>
          <w:color w:val="000000" w:themeColor="text1"/>
          <w:sz w:val="23"/>
          <w:szCs w:val="23"/>
        </w:rPr>
        <w:br/>
      </w:r>
      <w:bookmarkEnd w:id="83"/>
      <w:r w:rsidRPr="00AE3BCA">
        <w:rPr>
          <w:rFonts w:ascii="Arial" w:eastAsia="MS Mincho" w:hAnsi="Arial" w:cs="Arial"/>
          <w:b/>
          <w:color w:val="000000" w:themeColor="text1"/>
          <w:sz w:val="23"/>
          <w:szCs w:val="23"/>
        </w:rPr>
        <w:t>Antônio Elson Marques da Silva</w:t>
      </w:r>
      <w:r w:rsidRPr="00AE3BCA">
        <w:rPr>
          <w:rFonts w:ascii="Arial" w:eastAsia="MS Mincho" w:hAnsi="Arial" w:cs="Arial"/>
          <w:b/>
          <w:color w:val="000000" w:themeColor="text1"/>
          <w:sz w:val="23"/>
          <w:szCs w:val="23"/>
        </w:rPr>
        <w:br/>
      </w:r>
      <w:r w:rsidRPr="00AE3BCA">
        <w:rPr>
          <w:rFonts w:ascii="Arial" w:eastAsia="MS Mincho" w:hAnsi="Arial" w:cs="Arial"/>
          <w:color w:val="000000" w:themeColor="text1"/>
          <w:sz w:val="23"/>
          <w:szCs w:val="23"/>
        </w:rPr>
        <w:t>Prefeito Municipal</w:t>
      </w:r>
    </w:p>
    <w:sectPr w:rsidR="00533679" w:rsidRPr="00AE3BCA" w:rsidSect="00231D35">
      <w:headerReference w:type="default" r:id="rId20"/>
      <w:footerReference w:type="default" r:id="rId21"/>
      <w:headerReference w:type="first" r:id="rId22"/>
      <w:footerReference w:type="first" r:id="rId23"/>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3C6A4" w14:textId="77777777" w:rsidR="007E5243" w:rsidRDefault="007E5243">
      <w:r>
        <w:separator/>
      </w:r>
    </w:p>
  </w:endnote>
  <w:endnote w:type="continuationSeparator" w:id="0">
    <w:p w14:paraId="07C6C547" w14:textId="77777777" w:rsidR="007E5243" w:rsidRDefault="007E5243">
      <w:r>
        <w:continuationSeparator/>
      </w:r>
    </w:p>
  </w:endnote>
  <w:endnote w:type="continuationNotice" w:id="1">
    <w:p w14:paraId="4189F362" w14:textId="77777777" w:rsidR="007E5243" w:rsidRDefault="007E52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3">
    <w:altName w:val="Times New Roman"/>
    <w:panose1 w:val="00000000000000000000"/>
    <w:charset w:val="00"/>
    <w:family w:val="roman"/>
    <w:notTrueType/>
    <w:pitch w:val="default"/>
  </w:font>
  <w:font w:name="Myriad Pro">
    <w:panose1 w:val="020B0503030403020204"/>
    <w:charset w:val="00"/>
    <w:family w:val="swiss"/>
    <w:notTrueType/>
    <w:pitch w:val="variable"/>
    <w:sig w:usb0="20000287" w:usb1="00000001" w:usb2="00000000" w:usb3="00000000" w:csb0="000001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FDC6139" w14:textId="68A3947C" w:rsidR="00976C2B" w:rsidRPr="007065F0" w:rsidRDefault="00976C2B" w:rsidP="00032A05">
        <w:pPr>
          <w:tabs>
            <w:tab w:val="center" w:pos="4252"/>
            <w:tab w:val="right" w:pos="8504"/>
          </w:tabs>
          <w:rPr>
            <w:rFonts w:ascii="Calibri" w:eastAsia="Calibri" w:hAnsi="Calibri" w:cs="Calibri"/>
            <w:sz w:val="16"/>
            <w:szCs w:val="18"/>
          </w:rPr>
        </w:pPr>
        <w:r>
          <w:rPr>
            <w:noProof/>
          </w:rPr>
          <mc:AlternateContent>
            <mc:Choice Requires="wpg">
              <w:drawing>
                <wp:anchor distT="0" distB="0" distL="114300" distR="114300" simplePos="0" relativeHeight="251662336" behindDoc="0" locked="0" layoutInCell="1" allowOverlap="1" wp14:anchorId="3805C4D3" wp14:editId="72BE3858">
                  <wp:simplePos x="0" y="0"/>
                  <wp:positionH relativeFrom="page">
                    <wp:posOffset>68580</wp:posOffset>
                  </wp:positionH>
                  <wp:positionV relativeFrom="page">
                    <wp:posOffset>9625965</wp:posOffset>
                  </wp:positionV>
                  <wp:extent cx="641350" cy="1008380"/>
                  <wp:effectExtent l="0" t="0" r="25400" b="20320"/>
                  <wp:wrapSquare wrapText="bothSides"/>
                  <wp:docPr id="15"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1350" cy="1008380"/>
                            <a:chOff x="0" y="0"/>
                            <a:chExt cx="8601" cy="21783"/>
                          </a:xfrm>
                        </wpg:grpSpPr>
                        <wps:wsp>
                          <wps:cNvPr id="16" name="Shape 8"/>
                          <wps:cNvSpPr>
                            <a:spLocks/>
                          </wps:cNvSpPr>
                          <wps:spPr bwMode="auto">
                            <a:xfrm>
                              <a:off x="0" y="8110"/>
                              <a:ext cx="8601" cy="13673"/>
                            </a:xfrm>
                            <a:custGeom>
                              <a:avLst/>
                              <a:gdLst>
                                <a:gd name="T0" fmla="*/ 8601 w 860185"/>
                                <a:gd name="T1" fmla="*/ 13673 h 1367260"/>
                                <a:gd name="T2" fmla="*/ 8592 w 860185"/>
                                <a:gd name="T3" fmla="*/ 13632 h 1367260"/>
                                <a:gd name="T4" fmla="*/ 1661 w 860185"/>
                                <a:gd name="T5" fmla="*/ 1510 h 1367260"/>
                                <a:gd name="T6" fmla="*/ 0 w 860185"/>
                                <a:gd name="T7" fmla="*/ 0 h 1367260"/>
                                <a:gd name="T8" fmla="*/ 0 60000 65536"/>
                                <a:gd name="T9" fmla="*/ 0 60000 65536"/>
                                <a:gd name="T10" fmla="*/ 0 60000 65536"/>
                                <a:gd name="T11" fmla="*/ 0 60000 65536"/>
                                <a:gd name="T12" fmla="*/ 0 w 860185"/>
                                <a:gd name="T13" fmla="*/ 0 h 1367260"/>
                                <a:gd name="T14" fmla="*/ 860185 w 860185"/>
                                <a:gd name="T15" fmla="*/ 1367260 h 1367260"/>
                              </a:gdLst>
                              <a:ahLst/>
                              <a:cxnLst>
                                <a:cxn ang="T8">
                                  <a:pos x="T0" y="T1"/>
                                </a:cxn>
                                <a:cxn ang="T9">
                                  <a:pos x="T2" y="T3"/>
                                </a:cxn>
                                <a:cxn ang="T10">
                                  <a:pos x="T4" y="T5"/>
                                </a:cxn>
                                <a:cxn ang="T11">
                                  <a:pos x="T6" y="T7"/>
                                </a:cxn>
                              </a:cxnLst>
                              <a:rect l="T12" t="T13" r="T14" b="T15"/>
                              <a:pathLst>
                                <a:path w="860185" h="1367260">
                                  <a:moveTo>
                                    <a:pt x="860185" y="1367260"/>
                                  </a:moveTo>
                                  <a:lnTo>
                                    <a:pt x="859244" y="1363184"/>
                                  </a:lnTo>
                                  <a:cubicBezTo>
                                    <a:pt x="739364" y="897248"/>
                                    <a:pt x="496014" y="480871"/>
                                    <a:pt x="166151" y="151008"/>
                                  </a:cubicBezTo>
                                  <a:lnTo>
                                    <a:pt x="0" y="0"/>
                                  </a:lnTo>
                                </a:path>
                              </a:pathLst>
                            </a:custGeom>
                            <a:noFill/>
                            <a:ln w="12700">
                              <a:solidFill>
                                <a:srgbClr val="E4322B"/>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Shape 9"/>
                          <wps:cNvSpPr>
                            <a:spLocks/>
                          </wps:cNvSpPr>
                          <wps:spPr bwMode="auto">
                            <a:xfrm>
                              <a:off x="0" y="0"/>
                              <a:ext cx="4794" cy="21783"/>
                            </a:xfrm>
                            <a:custGeom>
                              <a:avLst/>
                              <a:gdLst>
                                <a:gd name="T0" fmla="*/ 3969 w 479402"/>
                                <a:gd name="T1" fmla="*/ 21783 h 2178335"/>
                                <a:gd name="T2" fmla="*/ 4255 w 479402"/>
                                <a:gd name="T3" fmla="*/ 20541 h 2178335"/>
                                <a:gd name="T4" fmla="*/ 4794 w 479402"/>
                                <a:gd name="T5" fmla="*/ 15198 h 2178335"/>
                                <a:gd name="T6" fmla="*/ 266 w 479402"/>
                                <a:gd name="T7" fmla="*/ 374 h 2178335"/>
                                <a:gd name="T8" fmla="*/ 0 w 479402"/>
                                <a:gd name="T9" fmla="*/ 0 h 2178335"/>
                                <a:gd name="T10" fmla="*/ 0 60000 65536"/>
                                <a:gd name="T11" fmla="*/ 0 60000 65536"/>
                                <a:gd name="T12" fmla="*/ 0 60000 65536"/>
                                <a:gd name="T13" fmla="*/ 0 60000 65536"/>
                                <a:gd name="T14" fmla="*/ 0 60000 65536"/>
                                <a:gd name="T15" fmla="*/ 0 w 479402"/>
                                <a:gd name="T16" fmla="*/ 0 h 2178335"/>
                                <a:gd name="T17" fmla="*/ 479402 w 479402"/>
                                <a:gd name="T18" fmla="*/ 2178335 h 2178335"/>
                              </a:gdLst>
                              <a:ahLst/>
                              <a:cxnLst>
                                <a:cxn ang="T10">
                                  <a:pos x="T0" y="T1"/>
                                </a:cxn>
                                <a:cxn ang="T11">
                                  <a:pos x="T2" y="T3"/>
                                </a:cxn>
                                <a:cxn ang="T12">
                                  <a:pos x="T4" y="T5"/>
                                </a:cxn>
                                <a:cxn ang="T13">
                                  <a:pos x="T6" y="T7"/>
                                </a:cxn>
                                <a:cxn ang="T14">
                                  <a:pos x="T8" y="T9"/>
                                </a:cxn>
                              </a:cxnLst>
                              <a:rect l="T15" t="T16" r="T17" b="T18"/>
                              <a:pathLst>
                                <a:path w="479402" h="2178335">
                                  <a:moveTo>
                                    <a:pt x="396872" y="2178335"/>
                                  </a:moveTo>
                                  <a:lnTo>
                                    <a:pt x="425536" y="2054137"/>
                                  </a:lnTo>
                                  <a:cubicBezTo>
                                    <a:pt x="460855" y="1881539"/>
                                    <a:pt x="479402" y="1702832"/>
                                    <a:pt x="479402" y="1519793"/>
                                  </a:cubicBezTo>
                                  <a:cubicBezTo>
                                    <a:pt x="479402" y="970682"/>
                                    <a:pt x="312474" y="460557"/>
                                    <a:pt x="26595" y="37398"/>
                                  </a:cubicBezTo>
                                  <a:lnTo>
                                    <a:pt x="0" y="0"/>
                                  </a:lnTo>
                                </a:path>
                              </a:pathLst>
                            </a:custGeom>
                            <a:noFill/>
                            <a:ln w="12700">
                              <a:solidFill>
                                <a:srgbClr val="009ED5"/>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B23DE1" id="Group 179" o:spid="_x0000_s1026" style="position:absolute;margin-left:5.4pt;margin-top:757.95pt;width:50.5pt;height:79.4pt;z-index:251662336;mso-position-horizontal-relative:page;mso-position-vertical-relative:page" coordsize="8601,21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">
                  <v:shape id="Shape 8" o:spid="_x0000_s1027" style="position:absolute;top:8110;width:8601;height:13673;visibility:visible;mso-wrap-style:square;v-text-anchor:top" coordsize="860185,1367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" path="m860185,1367260r-941,-4076c739364,897248,496014,480871,166151,151008l,e" filled="f" strokecolor="#e4322b" strokeweight="1pt">
                    <v:stroke miterlimit="83231f" joinstyle="miter"/>
                    <v:path arrowok="t" o:connecttype="custom" o:connectlocs="86,137;86,136;17,15;0,0" o:connectangles="0,0,0,0" textboxrect="0,0,860185,1367260"/>
                  </v:shape>
                  <v:shape id="Shape 9" o:spid="_x0000_s1028" style="position:absolute;width:4794;height:21783;visibility:visible;mso-wrap-style:square;v-text-anchor:top" coordsize="479402,2178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" path="m396872,2178335r28664,-124198c460855,1881539,479402,1702832,479402,1519793,479402,970682,312474,460557,26595,37398l,e" filled="f" strokecolor="#009ed5" strokeweight="1pt">
                    <v:stroke miterlimit="83231f" joinstyle="miter"/>
                    <v:path arrowok="t" o:connecttype="custom" o:connectlocs="40,218;43,205;48,152;3,4;0,0" o:connectangles="0,0,0,0,0" textboxrect="0,0,479402,2178335"/>
                  </v:shape>
                  <w10:wrap type="square" anchorx="page" anchory="page"/>
                </v:group>
              </w:pict>
            </mc:Fallback>
          </mc:AlternateContent>
        </w:r>
        <w:r>
          <w:rPr>
            <w:color w:val="548DD4" w:themeColor="text2" w:themeTint="99"/>
            <w:spacing w:val="60"/>
            <w:sz w:val="22"/>
            <w:szCs w:val="22"/>
          </w:rPr>
          <w:tab/>
        </w:r>
        <w:bookmarkStart w:id="85" w:name="_Hlk135299703"/>
      </w:p>
      <w:p w14:paraId="248ABE2C" w14:textId="77777777" w:rsidR="00976C2B" w:rsidRPr="007065F0" w:rsidRDefault="00976C2B" w:rsidP="00032A05">
        <w:pPr>
          <w:pStyle w:val="Rodap"/>
          <w:jc w:val="center"/>
          <w:rPr>
            <w:rFonts w:ascii="Verdana" w:hAnsi="Verdana"/>
            <w:sz w:val="18"/>
            <w:szCs w:val="20"/>
          </w:rPr>
        </w:pPr>
        <w:r w:rsidRPr="007065F0">
          <w:rPr>
            <w:rFonts w:ascii="Verdana" w:hAnsi="Verdana"/>
            <w:sz w:val="18"/>
            <w:szCs w:val="20"/>
          </w:rPr>
          <w:t>Av. Brasil, 723, Santa Maria da Vitória - BA, 47640-000</w:t>
        </w:r>
      </w:p>
      <w:p w14:paraId="79AE5820" w14:textId="77777777" w:rsidR="00976C2B" w:rsidRPr="007065F0" w:rsidRDefault="00976C2B" w:rsidP="00032A05">
        <w:pPr>
          <w:pStyle w:val="Rodap"/>
          <w:jc w:val="center"/>
          <w:rPr>
            <w:rFonts w:ascii="Verdana" w:hAnsi="Verdana"/>
            <w:sz w:val="18"/>
            <w:szCs w:val="20"/>
          </w:rPr>
        </w:pPr>
        <w:r w:rsidRPr="007065F0">
          <w:rPr>
            <w:rFonts w:ascii="Verdana" w:hAnsi="Verdana"/>
            <w:sz w:val="18"/>
            <w:szCs w:val="20"/>
          </w:rPr>
          <w:t>Telefone: 77 3483-8907</w:t>
        </w:r>
      </w:p>
      <w:p w14:paraId="3077C208" w14:textId="77777777" w:rsidR="00976C2B" w:rsidRPr="007065F0" w:rsidRDefault="00976C2B" w:rsidP="00032A05">
        <w:pPr>
          <w:pStyle w:val="Rodap"/>
          <w:jc w:val="center"/>
          <w:rPr>
            <w:rFonts w:ascii="Verdana" w:hAnsi="Verdana"/>
            <w:sz w:val="18"/>
            <w:szCs w:val="20"/>
          </w:rPr>
        </w:pPr>
        <w:r w:rsidRPr="007065F0">
          <w:rPr>
            <w:rFonts w:ascii="Verdana" w:hAnsi="Verdana"/>
            <w:sz w:val="18"/>
            <w:szCs w:val="20"/>
          </w:rPr>
          <w:t>CNPJ n°13.912.506/0001-19</w:t>
        </w:r>
      </w:p>
      <w:p w14:paraId="7E6308F2" w14:textId="0F5D1B5C" w:rsidR="00976C2B" w:rsidRPr="00032A05" w:rsidRDefault="00976C2B" w:rsidP="00032A05">
        <w:pPr>
          <w:tabs>
            <w:tab w:val="center" w:pos="4252"/>
            <w:tab w:val="right" w:pos="8504"/>
          </w:tabs>
          <w:spacing w:line="276" w:lineRule="auto"/>
          <w:ind w:right="-1"/>
          <w:jc w:val="right"/>
          <w:rPr>
            <w:rFonts w:ascii="Verdana" w:eastAsia="Calibri" w:hAnsi="Verdana" w:cs="Calibri"/>
            <w:sz w:val="16"/>
            <w:szCs w:val="18"/>
          </w:rPr>
        </w:pPr>
        <w:r w:rsidRPr="007065F0">
          <w:rPr>
            <w:rFonts w:ascii="Verdana" w:eastAsia="Calibri" w:hAnsi="Verdana" w:cs="Calibri"/>
            <w:sz w:val="16"/>
            <w:szCs w:val="18"/>
          </w:rPr>
          <w:t xml:space="preserve">Página </w:t>
        </w:r>
        <w:r w:rsidRPr="007065F0">
          <w:rPr>
            <w:rFonts w:ascii="Verdana" w:eastAsia="Calibri" w:hAnsi="Verdana" w:cs="Calibri"/>
            <w:sz w:val="16"/>
            <w:szCs w:val="18"/>
          </w:rPr>
          <w:fldChar w:fldCharType="begin"/>
        </w:r>
        <w:r w:rsidRPr="007065F0">
          <w:rPr>
            <w:rFonts w:ascii="Verdana" w:eastAsia="Calibri" w:hAnsi="Verdana" w:cs="Calibri"/>
            <w:sz w:val="16"/>
            <w:szCs w:val="18"/>
          </w:rPr>
          <w:instrText>PAGE</w:instrText>
        </w:r>
        <w:r w:rsidRPr="007065F0">
          <w:rPr>
            <w:rFonts w:ascii="Verdana" w:eastAsia="Calibri" w:hAnsi="Verdana" w:cs="Calibri"/>
            <w:sz w:val="16"/>
            <w:szCs w:val="18"/>
          </w:rPr>
          <w:fldChar w:fldCharType="separate"/>
        </w:r>
        <w:r w:rsidR="00F1393F">
          <w:rPr>
            <w:rFonts w:ascii="Verdana" w:eastAsia="Calibri" w:hAnsi="Verdana" w:cs="Calibri"/>
            <w:noProof/>
            <w:sz w:val="16"/>
            <w:szCs w:val="18"/>
          </w:rPr>
          <w:t>32</w:t>
        </w:r>
        <w:r w:rsidRPr="007065F0">
          <w:rPr>
            <w:rFonts w:ascii="Verdana" w:eastAsia="Calibri" w:hAnsi="Verdana" w:cs="Calibri"/>
            <w:sz w:val="16"/>
            <w:szCs w:val="18"/>
          </w:rPr>
          <w:fldChar w:fldCharType="end"/>
        </w:r>
        <w:r w:rsidRPr="007065F0">
          <w:rPr>
            <w:rFonts w:ascii="Verdana" w:eastAsia="Calibri" w:hAnsi="Verdana" w:cs="Calibri"/>
            <w:sz w:val="16"/>
            <w:szCs w:val="18"/>
          </w:rPr>
          <w:t xml:space="preserve"> de </w:t>
        </w:r>
        <w:r w:rsidRPr="007065F0">
          <w:rPr>
            <w:rFonts w:ascii="Verdana" w:eastAsia="Calibri" w:hAnsi="Verdana" w:cs="Calibri"/>
            <w:sz w:val="16"/>
            <w:szCs w:val="18"/>
          </w:rPr>
          <w:fldChar w:fldCharType="begin"/>
        </w:r>
        <w:r w:rsidRPr="007065F0">
          <w:rPr>
            <w:rFonts w:ascii="Verdana" w:eastAsia="Calibri" w:hAnsi="Verdana" w:cs="Calibri"/>
            <w:sz w:val="16"/>
            <w:szCs w:val="18"/>
          </w:rPr>
          <w:instrText>NUMPAGES</w:instrText>
        </w:r>
        <w:r w:rsidRPr="007065F0">
          <w:rPr>
            <w:rFonts w:ascii="Verdana" w:eastAsia="Calibri" w:hAnsi="Verdana" w:cs="Calibri"/>
            <w:sz w:val="16"/>
            <w:szCs w:val="18"/>
          </w:rPr>
          <w:fldChar w:fldCharType="separate"/>
        </w:r>
        <w:r w:rsidR="00F1393F">
          <w:rPr>
            <w:rFonts w:ascii="Verdana" w:eastAsia="Calibri" w:hAnsi="Verdana" w:cs="Calibri"/>
            <w:noProof/>
            <w:sz w:val="16"/>
            <w:szCs w:val="18"/>
          </w:rPr>
          <w:t>32</w:t>
        </w:r>
        <w:r w:rsidRPr="007065F0">
          <w:rPr>
            <w:rFonts w:ascii="Verdana" w:eastAsia="Calibri" w:hAnsi="Verdana" w:cs="Calibri"/>
            <w:sz w:val="16"/>
            <w:szCs w:val="18"/>
          </w:rPr>
          <w:fldChar w:fldCharType="end"/>
        </w:r>
      </w:p>
    </w:sdtContent>
  </w:sdt>
  <w:bookmarkEnd w:id="85" w:displacedByCustomXml="prev"/>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0248009"/>
      <w:docPartObj>
        <w:docPartGallery w:val="Page Numbers (Bottom of Page)"/>
        <w:docPartUnique/>
      </w:docPartObj>
    </w:sdtPr>
    <w:sdtEndPr>
      <w:rPr>
        <w:rFonts w:ascii="Arial" w:hAnsi="Arial" w:cs="Arial"/>
        <w:sz w:val="14"/>
        <w:szCs w:val="14"/>
      </w:rPr>
    </w:sdtEndPr>
    <w:sdtContent>
      <w:p w14:paraId="0827AB26" w14:textId="2851E03D" w:rsidR="00976C2B" w:rsidRPr="007065F0" w:rsidRDefault="00976C2B" w:rsidP="00A04B46">
        <w:pPr>
          <w:tabs>
            <w:tab w:val="center" w:pos="4252"/>
            <w:tab w:val="right" w:pos="8504"/>
          </w:tabs>
          <w:jc w:val="center"/>
          <w:rPr>
            <w:rFonts w:ascii="Verdana" w:hAnsi="Verdana"/>
            <w:sz w:val="18"/>
            <w:szCs w:val="20"/>
          </w:rPr>
        </w:pPr>
        <w:r>
          <w:rPr>
            <w:noProof/>
          </w:rPr>
          <mc:AlternateContent>
            <mc:Choice Requires="wpg">
              <w:drawing>
                <wp:anchor distT="0" distB="0" distL="114300" distR="114300" simplePos="0" relativeHeight="251667456" behindDoc="0" locked="0" layoutInCell="1" allowOverlap="1" wp14:anchorId="52723C53" wp14:editId="0381220F">
                  <wp:simplePos x="0" y="0"/>
                  <wp:positionH relativeFrom="page">
                    <wp:posOffset>68580</wp:posOffset>
                  </wp:positionH>
                  <wp:positionV relativeFrom="page">
                    <wp:posOffset>9625965</wp:posOffset>
                  </wp:positionV>
                  <wp:extent cx="641350" cy="1008380"/>
                  <wp:effectExtent l="0" t="0" r="25400" b="20320"/>
                  <wp:wrapSquare wrapText="bothSides"/>
                  <wp:docPr id="18"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1350" cy="1008380"/>
                            <a:chOff x="0" y="0"/>
                            <a:chExt cx="8601" cy="21783"/>
                          </a:xfrm>
                        </wpg:grpSpPr>
                        <wps:wsp>
                          <wps:cNvPr id="19" name="Shape 8"/>
                          <wps:cNvSpPr>
                            <a:spLocks/>
                          </wps:cNvSpPr>
                          <wps:spPr bwMode="auto">
                            <a:xfrm>
                              <a:off x="0" y="8110"/>
                              <a:ext cx="8601" cy="13673"/>
                            </a:xfrm>
                            <a:custGeom>
                              <a:avLst/>
                              <a:gdLst>
                                <a:gd name="T0" fmla="*/ 8601 w 860185"/>
                                <a:gd name="T1" fmla="*/ 13673 h 1367260"/>
                                <a:gd name="T2" fmla="*/ 8592 w 860185"/>
                                <a:gd name="T3" fmla="*/ 13632 h 1367260"/>
                                <a:gd name="T4" fmla="*/ 1661 w 860185"/>
                                <a:gd name="T5" fmla="*/ 1510 h 1367260"/>
                                <a:gd name="T6" fmla="*/ 0 w 860185"/>
                                <a:gd name="T7" fmla="*/ 0 h 1367260"/>
                                <a:gd name="T8" fmla="*/ 0 60000 65536"/>
                                <a:gd name="T9" fmla="*/ 0 60000 65536"/>
                                <a:gd name="T10" fmla="*/ 0 60000 65536"/>
                                <a:gd name="T11" fmla="*/ 0 60000 65536"/>
                                <a:gd name="T12" fmla="*/ 0 w 860185"/>
                                <a:gd name="T13" fmla="*/ 0 h 1367260"/>
                                <a:gd name="T14" fmla="*/ 860185 w 860185"/>
                                <a:gd name="T15" fmla="*/ 1367260 h 1367260"/>
                              </a:gdLst>
                              <a:ahLst/>
                              <a:cxnLst>
                                <a:cxn ang="T8">
                                  <a:pos x="T0" y="T1"/>
                                </a:cxn>
                                <a:cxn ang="T9">
                                  <a:pos x="T2" y="T3"/>
                                </a:cxn>
                                <a:cxn ang="T10">
                                  <a:pos x="T4" y="T5"/>
                                </a:cxn>
                                <a:cxn ang="T11">
                                  <a:pos x="T6" y="T7"/>
                                </a:cxn>
                              </a:cxnLst>
                              <a:rect l="T12" t="T13" r="T14" b="T15"/>
                              <a:pathLst>
                                <a:path w="860185" h="1367260">
                                  <a:moveTo>
                                    <a:pt x="860185" y="1367260"/>
                                  </a:moveTo>
                                  <a:lnTo>
                                    <a:pt x="859244" y="1363184"/>
                                  </a:lnTo>
                                  <a:cubicBezTo>
                                    <a:pt x="739364" y="897248"/>
                                    <a:pt x="496014" y="480871"/>
                                    <a:pt x="166151" y="151008"/>
                                  </a:cubicBezTo>
                                  <a:lnTo>
                                    <a:pt x="0" y="0"/>
                                  </a:lnTo>
                                </a:path>
                              </a:pathLst>
                            </a:custGeom>
                            <a:noFill/>
                            <a:ln w="12700">
                              <a:solidFill>
                                <a:srgbClr val="E4322B"/>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Shape 9"/>
                          <wps:cNvSpPr>
                            <a:spLocks/>
                          </wps:cNvSpPr>
                          <wps:spPr bwMode="auto">
                            <a:xfrm>
                              <a:off x="0" y="0"/>
                              <a:ext cx="4794" cy="21783"/>
                            </a:xfrm>
                            <a:custGeom>
                              <a:avLst/>
                              <a:gdLst>
                                <a:gd name="T0" fmla="*/ 3969 w 479402"/>
                                <a:gd name="T1" fmla="*/ 21783 h 2178335"/>
                                <a:gd name="T2" fmla="*/ 4255 w 479402"/>
                                <a:gd name="T3" fmla="*/ 20541 h 2178335"/>
                                <a:gd name="T4" fmla="*/ 4794 w 479402"/>
                                <a:gd name="T5" fmla="*/ 15198 h 2178335"/>
                                <a:gd name="T6" fmla="*/ 266 w 479402"/>
                                <a:gd name="T7" fmla="*/ 374 h 2178335"/>
                                <a:gd name="T8" fmla="*/ 0 w 479402"/>
                                <a:gd name="T9" fmla="*/ 0 h 2178335"/>
                                <a:gd name="T10" fmla="*/ 0 60000 65536"/>
                                <a:gd name="T11" fmla="*/ 0 60000 65536"/>
                                <a:gd name="T12" fmla="*/ 0 60000 65536"/>
                                <a:gd name="T13" fmla="*/ 0 60000 65536"/>
                                <a:gd name="T14" fmla="*/ 0 60000 65536"/>
                                <a:gd name="T15" fmla="*/ 0 w 479402"/>
                                <a:gd name="T16" fmla="*/ 0 h 2178335"/>
                                <a:gd name="T17" fmla="*/ 479402 w 479402"/>
                                <a:gd name="T18" fmla="*/ 2178335 h 2178335"/>
                              </a:gdLst>
                              <a:ahLst/>
                              <a:cxnLst>
                                <a:cxn ang="T10">
                                  <a:pos x="T0" y="T1"/>
                                </a:cxn>
                                <a:cxn ang="T11">
                                  <a:pos x="T2" y="T3"/>
                                </a:cxn>
                                <a:cxn ang="T12">
                                  <a:pos x="T4" y="T5"/>
                                </a:cxn>
                                <a:cxn ang="T13">
                                  <a:pos x="T6" y="T7"/>
                                </a:cxn>
                                <a:cxn ang="T14">
                                  <a:pos x="T8" y="T9"/>
                                </a:cxn>
                              </a:cxnLst>
                              <a:rect l="T15" t="T16" r="T17" b="T18"/>
                              <a:pathLst>
                                <a:path w="479402" h="2178335">
                                  <a:moveTo>
                                    <a:pt x="396872" y="2178335"/>
                                  </a:moveTo>
                                  <a:lnTo>
                                    <a:pt x="425536" y="2054137"/>
                                  </a:lnTo>
                                  <a:cubicBezTo>
                                    <a:pt x="460855" y="1881539"/>
                                    <a:pt x="479402" y="1702832"/>
                                    <a:pt x="479402" y="1519793"/>
                                  </a:cubicBezTo>
                                  <a:cubicBezTo>
                                    <a:pt x="479402" y="970682"/>
                                    <a:pt x="312474" y="460557"/>
                                    <a:pt x="26595" y="37398"/>
                                  </a:cubicBezTo>
                                  <a:lnTo>
                                    <a:pt x="0" y="0"/>
                                  </a:lnTo>
                                </a:path>
                              </a:pathLst>
                            </a:custGeom>
                            <a:noFill/>
                            <a:ln w="12700">
                              <a:solidFill>
                                <a:srgbClr val="009ED5"/>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CF99F5" id="Group 179" o:spid="_x0000_s1026" style="position:absolute;margin-left:5.4pt;margin-top:757.95pt;width:50.5pt;height:79.4pt;z-index:251667456;mso-position-horizontal-relative:page;mso-position-vertical-relative:page" coordsize="8601,21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">
                  <v:shape id="Shape 8" o:spid="_x0000_s1027" style="position:absolute;top:8110;width:8601;height:13673;visibility:visible;mso-wrap-style:square;v-text-anchor:top" coordsize="860185,1367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" path="m860185,1367260r-941,-4076c739364,897248,496014,480871,166151,151008l,e" filled="f" strokecolor="#e4322b" strokeweight="1pt">
                    <v:stroke miterlimit="83231f" joinstyle="miter"/>
                    <v:path arrowok="t" o:connecttype="custom" o:connectlocs="86,137;86,136;17,15;0,0" o:connectangles="0,0,0,0" textboxrect="0,0,860185,1367260"/>
                  </v:shape>
                  <v:shape id="Shape 9" o:spid="_x0000_s1028" style="position:absolute;width:4794;height:21783;visibility:visible;mso-wrap-style:square;v-text-anchor:top" coordsize="479402,2178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" path="m396872,2178335r28664,-124198c460855,1881539,479402,1702832,479402,1519793,479402,970682,312474,460557,26595,37398l,e" filled="f" strokecolor="#009ed5" strokeweight="1pt">
                    <v:stroke miterlimit="83231f" joinstyle="miter"/>
                    <v:path arrowok="t" o:connecttype="custom" o:connectlocs="40,218;43,205;48,152;3,4;0,0" o:connectangles="0,0,0,0,0" textboxrect="0,0,479402,2178335"/>
                  </v:shape>
                  <w10:wrap type="square" anchorx="page" anchory="page"/>
                </v:group>
              </w:pict>
            </mc:Fallback>
          </mc:AlternateContent>
        </w:r>
        <w:r w:rsidRPr="007065F0">
          <w:rPr>
            <w:rFonts w:ascii="Verdana" w:hAnsi="Verdana"/>
            <w:sz w:val="18"/>
            <w:szCs w:val="20"/>
          </w:rPr>
          <w:t>Av. Brasil, 723, Santa Maria da Vitória - BA, 47640-000</w:t>
        </w:r>
      </w:p>
      <w:p w14:paraId="74DD8E65" w14:textId="77777777" w:rsidR="00976C2B" w:rsidRPr="007065F0" w:rsidRDefault="00976C2B" w:rsidP="00A04B46">
        <w:pPr>
          <w:pStyle w:val="Rodap"/>
          <w:jc w:val="center"/>
          <w:rPr>
            <w:rFonts w:ascii="Verdana" w:hAnsi="Verdana"/>
            <w:sz w:val="18"/>
            <w:szCs w:val="20"/>
          </w:rPr>
        </w:pPr>
        <w:r w:rsidRPr="007065F0">
          <w:rPr>
            <w:rFonts w:ascii="Verdana" w:hAnsi="Verdana"/>
            <w:sz w:val="18"/>
            <w:szCs w:val="20"/>
          </w:rPr>
          <w:t>Telefone: 77 3483-8907</w:t>
        </w:r>
      </w:p>
      <w:p w14:paraId="72AC9E5E" w14:textId="77777777" w:rsidR="00976C2B" w:rsidRPr="007065F0" w:rsidRDefault="00976C2B" w:rsidP="00A04B46">
        <w:pPr>
          <w:pStyle w:val="Rodap"/>
          <w:jc w:val="center"/>
          <w:rPr>
            <w:rFonts w:ascii="Verdana" w:hAnsi="Verdana"/>
            <w:sz w:val="18"/>
            <w:szCs w:val="20"/>
          </w:rPr>
        </w:pPr>
        <w:r w:rsidRPr="007065F0">
          <w:rPr>
            <w:rFonts w:ascii="Verdana" w:hAnsi="Verdana"/>
            <w:sz w:val="18"/>
            <w:szCs w:val="20"/>
          </w:rPr>
          <w:t>CNPJ n°13.912.506/0001-19</w:t>
        </w:r>
      </w:p>
      <w:p w14:paraId="0D679BCC" w14:textId="13ED3F73" w:rsidR="00976C2B" w:rsidRPr="00A04B46" w:rsidRDefault="00976C2B" w:rsidP="00A04B46">
        <w:pPr>
          <w:tabs>
            <w:tab w:val="center" w:pos="4252"/>
            <w:tab w:val="right" w:pos="8504"/>
          </w:tabs>
          <w:spacing w:line="276" w:lineRule="auto"/>
          <w:ind w:right="-1"/>
          <w:jc w:val="right"/>
          <w:rPr>
            <w:rFonts w:ascii="Verdana" w:eastAsia="Calibri" w:hAnsi="Verdana" w:cs="Calibri"/>
            <w:sz w:val="16"/>
            <w:szCs w:val="18"/>
          </w:rPr>
        </w:pPr>
        <w:r w:rsidRPr="007065F0">
          <w:rPr>
            <w:rFonts w:ascii="Verdana" w:eastAsia="Calibri" w:hAnsi="Verdana" w:cs="Calibri"/>
            <w:sz w:val="16"/>
            <w:szCs w:val="18"/>
          </w:rPr>
          <w:t xml:space="preserve">Página </w:t>
        </w:r>
        <w:r w:rsidRPr="007065F0">
          <w:rPr>
            <w:rFonts w:ascii="Verdana" w:eastAsia="Calibri" w:hAnsi="Verdana" w:cs="Calibri"/>
            <w:sz w:val="16"/>
            <w:szCs w:val="18"/>
          </w:rPr>
          <w:fldChar w:fldCharType="begin"/>
        </w:r>
        <w:r w:rsidRPr="007065F0">
          <w:rPr>
            <w:rFonts w:ascii="Verdana" w:eastAsia="Calibri" w:hAnsi="Verdana" w:cs="Calibri"/>
            <w:sz w:val="16"/>
            <w:szCs w:val="18"/>
          </w:rPr>
          <w:instrText>PAGE</w:instrText>
        </w:r>
        <w:r w:rsidRPr="007065F0">
          <w:rPr>
            <w:rFonts w:ascii="Verdana" w:eastAsia="Calibri" w:hAnsi="Verdana" w:cs="Calibri"/>
            <w:sz w:val="16"/>
            <w:szCs w:val="18"/>
          </w:rPr>
          <w:fldChar w:fldCharType="separate"/>
        </w:r>
        <w:r w:rsidR="00AE3BCA">
          <w:rPr>
            <w:rFonts w:ascii="Verdana" w:eastAsia="Calibri" w:hAnsi="Verdana" w:cs="Calibri"/>
            <w:noProof/>
            <w:sz w:val="16"/>
            <w:szCs w:val="18"/>
          </w:rPr>
          <w:t>1</w:t>
        </w:r>
        <w:r w:rsidRPr="007065F0">
          <w:rPr>
            <w:rFonts w:ascii="Verdana" w:eastAsia="Calibri" w:hAnsi="Verdana" w:cs="Calibri"/>
            <w:sz w:val="16"/>
            <w:szCs w:val="18"/>
          </w:rPr>
          <w:fldChar w:fldCharType="end"/>
        </w:r>
        <w:r w:rsidRPr="007065F0">
          <w:rPr>
            <w:rFonts w:ascii="Verdana" w:eastAsia="Calibri" w:hAnsi="Verdana" w:cs="Calibri"/>
            <w:sz w:val="16"/>
            <w:szCs w:val="18"/>
          </w:rPr>
          <w:t xml:space="preserve"> de </w:t>
        </w:r>
        <w:r w:rsidRPr="007065F0">
          <w:rPr>
            <w:rFonts w:ascii="Verdana" w:eastAsia="Calibri" w:hAnsi="Verdana" w:cs="Calibri"/>
            <w:sz w:val="16"/>
            <w:szCs w:val="18"/>
          </w:rPr>
          <w:fldChar w:fldCharType="begin"/>
        </w:r>
        <w:r w:rsidRPr="007065F0">
          <w:rPr>
            <w:rFonts w:ascii="Verdana" w:eastAsia="Calibri" w:hAnsi="Verdana" w:cs="Calibri"/>
            <w:sz w:val="16"/>
            <w:szCs w:val="18"/>
          </w:rPr>
          <w:instrText>NUMPAGES</w:instrText>
        </w:r>
        <w:r w:rsidRPr="007065F0">
          <w:rPr>
            <w:rFonts w:ascii="Verdana" w:eastAsia="Calibri" w:hAnsi="Verdana" w:cs="Calibri"/>
            <w:sz w:val="16"/>
            <w:szCs w:val="18"/>
          </w:rPr>
          <w:fldChar w:fldCharType="separate"/>
        </w:r>
        <w:r w:rsidR="00AE3BCA">
          <w:rPr>
            <w:rFonts w:ascii="Verdana" w:eastAsia="Calibri" w:hAnsi="Verdana" w:cs="Calibri"/>
            <w:noProof/>
            <w:sz w:val="16"/>
            <w:szCs w:val="18"/>
          </w:rPr>
          <w:t>33</w:t>
        </w:r>
        <w:r w:rsidRPr="007065F0">
          <w:rPr>
            <w:rFonts w:ascii="Verdana" w:eastAsia="Calibri" w:hAnsi="Verdana" w:cs="Calibri"/>
            <w:sz w:val="16"/>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226A6" w14:textId="77777777" w:rsidR="007E5243" w:rsidRDefault="007E5243">
      <w:r>
        <w:separator/>
      </w:r>
    </w:p>
  </w:footnote>
  <w:footnote w:type="continuationSeparator" w:id="0">
    <w:p w14:paraId="562A9FB2" w14:textId="77777777" w:rsidR="007E5243" w:rsidRDefault="007E5243">
      <w:r>
        <w:continuationSeparator/>
      </w:r>
    </w:p>
  </w:footnote>
  <w:footnote w:type="continuationNotice" w:id="1">
    <w:p w14:paraId="19F6E079" w14:textId="77777777" w:rsidR="007E5243" w:rsidRDefault="007E524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02859" w14:textId="33C1C304" w:rsidR="00976C2B" w:rsidRPr="00032A05" w:rsidRDefault="00976C2B" w:rsidP="00032A05">
    <w:pPr>
      <w:pStyle w:val="Cabealho"/>
      <w:rPr>
        <w:sz w:val="10"/>
        <w:szCs w:val="10"/>
      </w:rPr>
    </w:pPr>
    <w:r>
      <w:rPr>
        <w:noProof/>
      </w:rPr>
      <mc:AlternateContent>
        <mc:Choice Requires="wpg">
          <w:drawing>
            <wp:anchor distT="0" distB="0" distL="114300" distR="114300" simplePos="0" relativeHeight="251659264" behindDoc="0" locked="0" layoutInCell="1" allowOverlap="1" wp14:anchorId="3A316ED3" wp14:editId="2B994A8F">
              <wp:simplePos x="0" y="0"/>
              <wp:positionH relativeFrom="page">
                <wp:posOffset>6590518</wp:posOffset>
              </wp:positionH>
              <wp:positionV relativeFrom="page">
                <wp:posOffset>84455</wp:posOffset>
              </wp:positionV>
              <wp:extent cx="926465" cy="1413510"/>
              <wp:effectExtent l="0" t="0" r="26035" b="15240"/>
              <wp:wrapTopAndBottom/>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6465" cy="1413510"/>
                        <a:chOff x="0" y="0"/>
                        <a:chExt cx="5276" cy="14635"/>
                      </a:xfrm>
                    </wpg:grpSpPr>
                    <wps:wsp>
                      <wps:cNvPr id="5" name="Shape 10"/>
                      <wps:cNvSpPr>
                        <a:spLocks/>
                      </wps:cNvSpPr>
                      <wps:spPr bwMode="auto">
                        <a:xfrm>
                          <a:off x="2997" y="0"/>
                          <a:ext cx="2279" cy="14635"/>
                        </a:xfrm>
                        <a:custGeom>
                          <a:avLst/>
                          <a:gdLst>
                            <a:gd name="T0" fmla="*/ 2279 w 227962"/>
                            <a:gd name="T1" fmla="*/ 14635 h 1463501"/>
                            <a:gd name="T2" fmla="*/ 1640 w 227962"/>
                            <a:gd name="T3" fmla="*/ 13307 h 1463501"/>
                            <a:gd name="T4" fmla="*/ 0 w 227962"/>
                            <a:gd name="T5" fmla="*/ 5184 h 1463501"/>
                            <a:gd name="T6" fmla="*/ 424 w 227962"/>
                            <a:gd name="T7" fmla="*/ 978 h 1463501"/>
                            <a:gd name="T8" fmla="*/ 649 w 227962"/>
                            <a:gd name="T9" fmla="*/ 0 h 1463501"/>
                            <a:gd name="T10" fmla="*/ 0 60000 65536"/>
                            <a:gd name="T11" fmla="*/ 0 60000 65536"/>
                            <a:gd name="T12" fmla="*/ 0 60000 65536"/>
                            <a:gd name="T13" fmla="*/ 0 60000 65536"/>
                            <a:gd name="T14" fmla="*/ 0 60000 65536"/>
                            <a:gd name="T15" fmla="*/ 0 w 227962"/>
                            <a:gd name="T16" fmla="*/ 0 h 1463501"/>
                            <a:gd name="T17" fmla="*/ 227962 w 227962"/>
                            <a:gd name="T18" fmla="*/ 1463501 h 1463501"/>
                          </a:gdLst>
                          <a:ahLst/>
                          <a:cxnLst>
                            <a:cxn ang="T10">
                              <a:pos x="T0" y="T1"/>
                            </a:cxn>
                            <a:cxn ang="T11">
                              <a:pos x="T2" y="T3"/>
                            </a:cxn>
                            <a:cxn ang="T12">
                              <a:pos x="T4" y="T5"/>
                            </a:cxn>
                            <a:cxn ang="T13">
                              <a:pos x="T6" y="T7"/>
                            </a:cxn>
                            <a:cxn ang="T14">
                              <a:pos x="T8" y="T9"/>
                            </a:cxn>
                          </a:cxnLst>
                          <a:rect l="T15" t="T16" r="T17" b="T18"/>
                          <a:pathLst>
                            <a:path w="227962" h="1463501">
                              <a:moveTo>
                                <a:pt x="227962" y="1463501"/>
                              </a:moveTo>
                              <a:lnTo>
                                <a:pt x="164010" y="1330746"/>
                              </a:lnTo>
                              <a:cubicBezTo>
                                <a:pt x="58400" y="1081057"/>
                                <a:pt x="0" y="806538"/>
                                <a:pt x="0" y="518378"/>
                              </a:cubicBezTo>
                              <a:cubicBezTo>
                                <a:pt x="0" y="374298"/>
                                <a:pt x="14600" y="233628"/>
                                <a:pt x="42401" y="97767"/>
                              </a:cubicBezTo>
                              <a:lnTo>
                                <a:pt x="64966" y="0"/>
                              </a:lnTo>
                            </a:path>
                          </a:pathLst>
                        </a:custGeom>
                        <a:noFill/>
                        <a:ln w="12700">
                          <a:solidFill>
                            <a:srgbClr val="E4322B"/>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Shape 11"/>
                      <wps:cNvSpPr>
                        <a:spLocks/>
                      </wps:cNvSpPr>
                      <wps:spPr bwMode="auto">
                        <a:xfrm>
                          <a:off x="0" y="0"/>
                          <a:ext cx="5276" cy="9368"/>
                        </a:xfrm>
                        <a:custGeom>
                          <a:avLst/>
                          <a:gdLst>
                            <a:gd name="T0" fmla="*/ 5276 w 527688"/>
                            <a:gd name="T1" fmla="*/ 9368 h 936892"/>
                            <a:gd name="T2" fmla="*/ 4115 w 527688"/>
                            <a:gd name="T3" fmla="*/ 8091 h 936892"/>
                            <a:gd name="T4" fmla="*/ 7 w 527688"/>
                            <a:gd name="T5" fmla="*/ 32 h 936892"/>
                            <a:gd name="T6" fmla="*/ 0 w 527688"/>
                            <a:gd name="T7" fmla="*/ 0 h 936892"/>
                            <a:gd name="T8" fmla="*/ 0 60000 65536"/>
                            <a:gd name="T9" fmla="*/ 0 60000 65536"/>
                            <a:gd name="T10" fmla="*/ 0 60000 65536"/>
                            <a:gd name="T11" fmla="*/ 0 60000 65536"/>
                            <a:gd name="T12" fmla="*/ 0 w 527688"/>
                            <a:gd name="T13" fmla="*/ 0 h 936892"/>
                            <a:gd name="T14" fmla="*/ 527688 w 527688"/>
                            <a:gd name="T15" fmla="*/ 936892 h 936892"/>
                          </a:gdLst>
                          <a:ahLst/>
                          <a:cxnLst>
                            <a:cxn ang="T8">
                              <a:pos x="T0" y="T1"/>
                            </a:cxn>
                            <a:cxn ang="T9">
                              <a:pos x="T2" y="T3"/>
                            </a:cxn>
                            <a:cxn ang="T10">
                              <a:pos x="T4" y="T5"/>
                            </a:cxn>
                            <a:cxn ang="T11">
                              <a:pos x="T6" y="T7"/>
                            </a:cxn>
                          </a:cxnLst>
                          <a:rect l="T12" t="T13" r="T14" b="T15"/>
                          <a:pathLst>
                            <a:path w="527688" h="936892">
                              <a:moveTo>
                                <a:pt x="527688" y="936892"/>
                              </a:moveTo>
                              <a:lnTo>
                                <a:pt x="411610" y="809174"/>
                              </a:lnTo>
                              <a:cubicBezTo>
                                <a:pt x="220214" y="577256"/>
                                <a:pt x="77947" y="303291"/>
                                <a:pt x="740" y="3211"/>
                              </a:cubicBezTo>
                              <a:lnTo>
                                <a:pt x="0" y="0"/>
                              </a:lnTo>
                            </a:path>
                          </a:pathLst>
                        </a:custGeom>
                        <a:noFill/>
                        <a:ln w="12700">
                          <a:solidFill>
                            <a:srgbClr val="009ED5"/>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2DAD47" id="Grupo 4" o:spid="_x0000_s1026" style="position:absolute;margin-left:518.95pt;margin-top:6.65pt;width:72.95pt;height:111.3pt;z-index:251659264;mso-position-horizontal-relative:page;mso-position-vertical-relative:page" coordsize="5276,14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">
              <v:shape id="Shape 10" o:spid="_x0000_s1027" style="position:absolute;left:2997;width:2279;height:14635;visibility:visible;mso-wrap-style:square;v-text-anchor:top" coordsize="227962,1463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" path="m227962,1463501l164010,1330746c58400,1081057,,806538,,518378,,374298,14600,233628,42401,97767l64966,e" filled="f" strokecolor="#e4322b" strokeweight="1pt">
                <v:stroke miterlimit="83231f" joinstyle="miter"/>
                <v:path arrowok="t" o:connecttype="custom" o:connectlocs="23,146;16,133;0,52;4,10;6,0" o:connectangles="0,0,0,0,0" textboxrect="0,0,227962,1463501"/>
              </v:shape>
              <v:shape id="Shape 11" o:spid="_x0000_s1028" style="position:absolute;width:5276;height:9368;visibility:visible;mso-wrap-style:square;v-text-anchor:top" coordsize="527688,936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" path="m527688,936892l411610,809174c220214,577256,77947,303291,740,3211l,e" filled="f" strokecolor="#009ed5" strokeweight="1pt">
                <v:stroke miterlimit="83231f" joinstyle="miter"/>
                <v:path arrowok="t" o:connecttype="custom" o:connectlocs="53,94;41,81;0,0;0,0" o:connectangles="0,0,0,0" textboxrect="0,0,527688,936892"/>
              </v:shape>
              <w10:wrap type="topAndBottom" anchorx="page" anchory="page"/>
            </v:group>
          </w:pict>
        </mc:Fallback>
      </mc:AlternateContent>
    </w:r>
    <w:r>
      <w:rPr>
        <w:noProof/>
      </w:rPr>
      <mc:AlternateContent>
        <mc:Choice Requires="wpg">
          <w:drawing>
            <wp:anchor distT="0" distB="0" distL="114300" distR="114300" simplePos="0" relativeHeight="251660288" behindDoc="0" locked="0" layoutInCell="1" allowOverlap="1" wp14:anchorId="30B642D8" wp14:editId="35880B3C">
              <wp:simplePos x="0" y="0"/>
              <wp:positionH relativeFrom="margin">
                <wp:posOffset>-483870</wp:posOffset>
              </wp:positionH>
              <wp:positionV relativeFrom="paragraph">
                <wp:posOffset>-395752</wp:posOffset>
              </wp:positionV>
              <wp:extent cx="6607175" cy="1423035"/>
              <wp:effectExtent l="0" t="0" r="1355725" b="0"/>
              <wp:wrapSquare wrapText="bothSides"/>
              <wp:docPr id="163" name="Group 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7175" cy="1423035"/>
                        <a:chOff x="0" y="0"/>
                        <a:chExt cx="66076" cy="14233"/>
                      </a:xfrm>
                    </wpg:grpSpPr>
                    <pic:pic xmlns:pic="http://schemas.openxmlformats.org/drawingml/2006/picture">
                      <pic:nvPicPr>
                        <pic:cNvPr id="164" name="Picture 20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8056" y="1595"/>
                          <a:ext cx="12284" cy="9509"/>
                        </a:xfrm>
                        <a:prstGeom prst="rect">
                          <a:avLst/>
                        </a:prstGeom>
                        <a:noFill/>
                        <a:extLst>
                          <a:ext uri="{909E8E84-426E-40DD-AFC4-6F175D3DCCD1}">
                            <a14:hiddenFill xmlns:a14="http://schemas.microsoft.com/office/drawing/2010/main">
                              <a:solidFill>
                                <a:srgbClr val="FFFFFF"/>
                              </a:solidFill>
                            </a14:hiddenFill>
                          </a:ext>
                        </a:extLst>
                      </pic:spPr>
                    </pic:pic>
                    <wps:wsp>
                      <wps:cNvPr id="165" name="Rectangle 15"/>
                      <wps:cNvSpPr>
                        <a:spLocks noChangeArrowheads="1"/>
                      </wps:cNvSpPr>
                      <wps:spPr bwMode="auto">
                        <a:xfrm>
                          <a:off x="22562" y="5673"/>
                          <a:ext cx="56952" cy="1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D2B2A" w14:textId="77777777" w:rsidR="00976C2B" w:rsidRDefault="00976C2B" w:rsidP="00032A05">
                            <w:r>
                              <w:rPr>
                                <w:b/>
                                <w:color w:val="181717"/>
                                <w:sz w:val="25"/>
                              </w:rPr>
                              <w:t>PREFEITURA MUNICIPAL DE SANTA MARIA DA VITÓRIA</w:t>
                            </w:r>
                          </w:p>
                        </w:txbxContent>
                      </wps:txbx>
                      <wps:bodyPr rot="0" vert="horz" wrap="square" lIns="0" tIns="0" rIns="0" bIns="0" anchor="t" anchorCtr="0" upright="1">
                        <a:noAutofit/>
                      </wps:bodyPr>
                    </wps:wsp>
                    <wps:wsp>
                      <wps:cNvPr id="166" name="Rectangle 16"/>
                      <wps:cNvSpPr>
                        <a:spLocks noChangeArrowheads="1"/>
                      </wps:cNvSpPr>
                      <wps:spPr bwMode="auto">
                        <a:xfrm>
                          <a:off x="33637" y="7867"/>
                          <a:ext cx="27481" cy="1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88ED7" w14:textId="77777777" w:rsidR="00976C2B" w:rsidRDefault="00976C2B" w:rsidP="00032A05">
                            <w:r>
                              <w:rPr>
                                <w:b/>
                                <w:color w:val="181717"/>
                              </w:rPr>
                              <w:t>ADMINISTRAÇÃO 2025-2028</w:t>
                            </w:r>
                          </w:p>
                        </w:txbxContent>
                      </wps:txbx>
                      <wps:bodyPr rot="0" vert="horz" wrap="square" lIns="0" tIns="0" rIns="0" bIns="0" anchor="t" anchorCtr="0" upright="1">
                        <a:noAutofit/>
                      </wps:bodyPr>
                    </wps:wsp>
                    <wps:wsp>
                      <wps:cNvPr id="167" name="Shape 17"/>
                      <wps:cNvSpPr>
                        <a:spLocks/>
                      </wps:cNvSpPr>
                      <wps:spPr bwMode="auto">
                        <a:xfrm>
                          <a:off x="7375" y="12305"/>
                          <a:ext cx="58701" cy="326"/>
                        </a:xfrm>
                        <a:custGeom>
                          <a:avLst/>
                          <a:gdLst>
                            <a:gd name="T0" fmla="*/ 163 w 5870131"/>
                            <a:gd name="T1" fmla="*/ 0 h 32652"/>
                            <a:gd name="T2" fmla="*/ 58538 w 5870131"/>
                            <a:gd name="T3" fmla="*/ 0 h 32652"/>
                            <a:gd name="T4" fmla="*/ 58701 w 5870131"/>
                            <a:gd name="T5" fmla="*/ 163 h 32652"/>
                            <a:gd name="T6" fmla="*/ 58538 w 5870131"/>
                            <a:gd name="T7" fmla="*/ 326 h 32652"/>
                            <a:gd name="T8" fmla="*/ 163 w 5870131"/>
                            <a:gd name="T9" fmla="*/ 326 h 32652"/>
                            <a:gd name="T10" fmla="*/ 0 w 5870131"/>
                            <a:gd name="T11" fmla="*/ 163 h 32652"/>
                            <a:gd name="T12" fmla="*/ 163 w 5870131"/>
                            <a:gd name="T13" fmla="*/ 0 h 32652"/>
                            <a:gd name="T14" fmla="*/ 0 60000 65536"/>
                            <a:gd name="T15" fmla="*/ 0 60000 65536"/>
                            <a:gd name="T16" fmla="*/ 0 60000 65536"/>
                            <a:gd name="T17" fmla="*/ 0 60000 65536"/>
                            <a:gd name="T18" fmla="*/ 0 60000 65536"/>
                            <a:gd name="T19" fmla="*/ 0 60000 65536"/>
                            <a:gd name="T20" fmla="*/ 0 60000 65536"/>
                            <a:gd name="T21" fmla="*/ 0 w 5870131"/>
                            <a:gd name="T22" fmla="*/ 0 h 32652"/>
                            <a:gd name="T23" fmla="*/ 5870131 w 5870131"/>
                            <a:gd name="T24" fmla="*/ 32652 h 32652"/>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5870131" h="32652">
                              <a:moveTo>
                                <a:pt x="16332" y="0"/>
                              </a:moveTo>
                              <a:lnTo>
                                <a:pt x="5853798" y="0"/>
                              </a:lnTo>
                              <a:cubicBezTo>
                                <a:pt x="5862816" y="0"/>
                                <a:pt x="5870131" y="7302"/>
                                <a:pt x="5870131" y="16320"/>
                              </a:cubicBezTo>
                              <a:cubicBezTo>
                                <a:pt x="5870131" y="25336"/>
                                <a:pt x="5862816" y="32652"/>
                                <a:pt x="5853798" y="32652"/>
                              </a:cubicBezTo>
                              <a:lnTo>
                                <a:pt x="16332" y="32652"/>
                              </a:lnTo>
                              <a:cubicBezTo>
                                <a:pt x="7315" y="32652"/>
                                <a:pt x="0" y="25336"/>
                                <a:pt x="0" y="16320"/>
                              </a:cubicBezTo>
                              <a:cubicBezTo>
                                <a:pt x="0" y="7302"/>
                                <a:pt x="7315" y="0"/>
                                <a:pt x="16332"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B642D8" id="Group 178" o:spid="_x0000_s1026" style="position:absolute;margin-left:-38.1pt;margin-top:-31.15pt;width:520.25pt;height:112.05pt;z-index:251660288;mso-position-horizontal-relative:margin" coordsize="66076,142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7" o:spid="_x0000_s1027" type="#_x0000_t75" style="position:absolute;left:8056;top:1595;width:12284;height:95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">
                <v:imagedata r:id="rId2" o:title=""/>
              </v:shape>
              <v:rect id="Rectangle 15" o:spid="_x0000_s1028" style="position:absolute;left:22562;top:5673;width:56952;height:1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6pywgAAANwAAAAPAAAAZHJzL2Rvd25yZXYueG1sRE9Ni8Iw&#10;EL0v7H8Is+BtTVdQ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ACk6pywgAAANwAAAAPAAAA&#10;AAAAAAAAAAAAAAcCAABkcnMvZG93bnJldi54bWxQSwUGAAAAAAMAAwC3AAAA9gIAAAAA&#10;" filled="f" stroked="f">
                <v:textbox inset="0,0,0,0">
                  <w:txbxContent>
                    <w:p w14:paraId="415D2B2A" w14:textId="77777777" w:rsidR="00976C2B" w:rsidRDefault="00976C2B" w:rsidP="00032A05">
                      <w:r>
                        <w:rPr>
                          <w:b/>
                          <w:color w:val="181717"/>
                          <w:sz w:val="25"/>
                        </w:rPr>
                        <w:t>PREFEITURA MUNICIPAL DE SANTA MARIA DA VITÓRIA</w:t>
                      </w:r>
                    </w:p>
                  </w:txbxContent>
                </v:textbox>
              </v:rect>
              <v:rect id="Rectangle 16" o:spid="_x0000_s1029" style="position:absolute;left:33637;top:7867;width:2748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" filled="f" stroked="f">
                <v:textbox inset="0,0,0,0">
                  <w:txbxContent>
                    <w:p w14:paraId="77888ED7" w14:textId="77777777" w:rsidR="00976C2B" w:rsidRDefault="00976C2B" w:rsidP="00032A05">
                      <w:r>
                        <w:rPr>
                          <w:b/>
                          <w:color w:val="181717"/>
                        </w:rPr>
                        <w:t>ADMINISTRAÇÃO 2025-2028</w:t>
                      </w:r>
                    </w:p>
                  </w:txbxContent>
                </v:textbox>
              </v:rect>
              <v:shape id="Shape 17" o:spid="_x0000_s1030" style="position:absolute;left:7375;top:12305;width:58701;height:326;visibility:visible;mso-wrap-style:square;v-text-anchor:top" coordsize="5870131,32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" path="m16332,l5853798,v9018,,16333,7302,16333,16320c5870131,25336,5862816,32652,5853798,32652r-5837466,c7315,32652,,25336,,16320,,7302,7315,,16332,xe" fillcolor="#181717" stroked="f" strokeweight="0">
                <v:stroke miterlimit="83231f" joinstyle="miter"/>
                <v:path arrowok="t" o:connecttype="custom" o:connectlocs="2,0;585,0;587,2;585,3;2,3;0,2;2,0" o:connectangles="0,0,0,0,0,0,0" textboxrect="0,0,5870131,32652"/>
              </v:shape>
              <w10:wrap type="square" anchorx="margin"/>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D7DA9" w14:textId="6FA8A6B3" w:rsidR="00976C2B" w:rsidRPr="00EA6BDA" w:rsidRDefault="00976C2B" w:rsidP="00EA6BDA">
    <w:pPr>
      <w:pStyle w:val="Cabealho"/>
      <w:rPr>
        <w:sz w:val="2"/>
        <w:szCs w:val="2"/>
      </w:rPr>
    </w:pPr>
    <w:r>
      <w:rPr>
        <w:noProof/>
      </w:rPr>
      <mc:AlternateContent>
        <mc:Choice Requires="wpg">
          <w:drawing>
            <wp:anchor distT="0" distB="0" distL="114300" distR="114300" simplePos="0" relativeHeight="251665408" behindDoc="0" locked="0" layoutInCell="1" allowOverlap="1" wp14:anchorId="38B4D6F1" wp14:editId="1637B3DC">
              <wp:simplePos x="0" y="0"/>
              <wp:positionH relativeFrom="margin">
                <wp:posOffset>-720090</wp:posOffset>
              </wp:positionH>
              <wp:positionV relativeFrom="paragraph">
                <wp:posOffset>-440055</wp:posOffset>
              </wp:positionV>
              <wp:extent cx="6607175" cy="1423035"/>
              <wp:effectExtent l="0" t="0" r="1355725" b="0"/>
              <wp:wrapSquare wrapText="bothSides"/>
              <wp:docPr id="12" name="Group 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7175" cy="1423035"/>
                        <a:chOff x="0" y="0"/>
                        <a:chExt cx="66076" cy="14233"/>
                      </a:xfrm>
                    </wpg:grpSpPr>
                    <pic:pic xmlns:pic="http://schemas.openxmlformats.org/drawingml/2006/picture">
                      <pic:nvPicPr>
                        <pic:cNvPr id="13" name="Picture 20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8056" y="1595"/>
                          <a:ext cx="12284" cy="9509"/>
                        </a:xfrm>
                        <a:prstGeom prst="rect">
                          <a:avLst/>
                        </a:prstGeom>
                        <a:noFill/>
                        <a:extLst>
                          <a:ext uri="{909E8E84-426E-40DD-AFC4-6F175D3DCCD1}">
                            <a14:hiddenFill xmlns:a14="http://schemas.microsoft.com/office/drawing/2010/main">
                              <a:solidFill>
                                <a:srgbClr val="FFFFFF"/>
                              </a:solidFill>
                            </a14:hiddenFill>
                          </a:ext>
                        </a:extLst>
                      </pic:spPr>
                    </pic:pic>
                    <wps:wsp>
                      <wps:cNvPr id="14" name="Rectangle 15"/>
                      <wps:cNvSpPr>
                        <a:spLocks noChangeArrowheads="1"/>
                      </wps:cNvSpPr>
                      <wps:spPr bwMode="auto">
                        <a:xfrm>
                          <a:off x="22562" y="5673"/>
                          <a:ext cx="56952" cy="1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BDD54" w14:textId="77777777" w:rsidR="00976C2B" w:rsidRDefault="00976C2B" w:rsidP="00EA6BDA">
                            <w:r>
                              <w:rPr>
                                <w:b/>
                                <w:color w:val="181717"/>
                                <w:sz w:val="25"/>
                              </w:rPr>
                              <w:t>PREFEITURA MUNICIPAL DE SANTA MARIA DA VITÓRIA</w:t>
                            </w:r>
                          </w:p>
                        </w:txbxContent>
                      </wps:txbx>
                      <wps:bodyPr rot="0" vert="horz" wrap="square" lIns="0" tIns="0" rIns="0" bIns="0" anchor="t" anchorCtr="0" upright="1">
                        <a:noAutofit/>
                      </wps:bodyPr>
                    </wps:wsp>
                    <wps:wsp>
                      <wps:cNvPr id="21" name="Rectangle 16"/>
                      <wps:cNvSpPr>
                        <a:spLocks noChangeArrowheads="1"/>
                      </wps:cNvSpPr>
                      <wps:spPr bwMode="auto">
                        <a:xfrm>
                          <a:off x="33637" y="7867"/>
                          <a:ext cx="27481" cy="1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064B5B" w14:textId="77777777" w:rsidR="00976C2B" w:rsidRDefault="00976C2B" w:rsidP="00EA6BDA">
                            <w:r>
                              <w:rPr>
                                <w:b/>
                                <w:color w:val="181717"/>
                              </w:rPr>
                              <w:t>ADMINISTRAÇÃO 2025-2028</w:t>
                            </w:r>
                          </w:p>
                        </w:txbxContent>
                      </wps:txbx>
                      <wps:bodyPr rot="0" vert="horz" wrap="square" lIns="0" tIns="0" rIns="0" bIns="0" anchor="t" anchorCtr="0" upright="1">
                        <a:noAutofit/>
                      </wps:bodyPr>
                    </wps:wsp>
                    <wps:wsp>
                      <wps:cNvPr id="22" name="Shape 17"/>
                      <wps:cNvSpPr>
                        <a:spLocks/>
                      </wps:cNvSpPr>
                      <wps:spPr bwMode="auto">
                        <a:xfrm>
                          <a:off x="7375" y="12305"/>
                          <a:ext cx="58701" cy="326"/>
                        </a:xfrm>
                        <a:custGeom>
                          <a:avLst/>
                          <a:gdLst>
                            <a:gd name="T0" fmla="*/ 163 w 5870131"/>
                            <a:gd name="T1" fmla="*/ 0 h 32652"/>
                            <a:gd name="T2" fmla="*/ 58538 w 5870131"/>
                            <a:gd name="T3" fmla="*/ 0 h 32652"/>
                            <a:gd name="T4" fmla="*/ 58701 w 5870131"/>
                            <a:gd name="T5" fmla="*/ 163 h 32652"/>
                            <a:gd name="T6" fmla="*/ 58538 w 5870131"/>
                            <a:gd name="T7" fmla="*/ 326 h 32652"/>
                            <a:gd name="T8" fmla="*/ 163 w 5870131"/>
                            <a:gd name="T9" fmla="*/ 326 h 32652"/>
                            <a:gd name="T10" fmla="*/ 0 w 5870131"/>
                            <a:gd name="T11" fmla="*/ 163 h 32652"/>
                            <a:gd name="T12" fmla="*/ 163 w 5870131"/>
                            <a:gd name="T13" fmla="*/ 0 h 32652"/>
                            <a:gd name="T14" fmla="*/ 0 60000 65536"/>
                            <a:gd name="T15" fmla="*/ 0 60000 65536"/>
                            <a:gd name="T16" fmla="*/ 0 60000 65536"/>
                            <a:gd name="T17" fmla="*/ 0 60000 65536"/>
                            <a:gd name="T18" fmla="*/ 0 60000 65536"/>
                            <a:gd name="T19" fmla="*/ 0 60000 65536"/>
                            <a:gd name="T20" fmla="*/ 0 60000 65536"/>
                            <a:gd name="T21" fmla="*/ 0 w 5870131"/>
                            <a:gd name="T22" fmla="*/ 0 h 32652"/>
                            <a:gd name="T23" fmla="*/ 5870131 w 5870131"/>
                            <a:gd name="T24" fmla="*/ 32652 h 32652"/>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5870131" h="32652">
                              <a:moveTo>
                                <a:pt x="16332" y="0"/>
                              </a:moveTo>
                              <a:lnTo>
                                <a:pt x="5853798" y="0"/>
                              </a:lnTo>
                              <a:cubicBezTo>
                                <a:pt x="5862816" y="0"/>
                                <a:pt x="5870131" y="7302"/>
                                <a:pt x="5870131" y="16320"/>
                              </a:cubicBezTo>
                              <a:cubicBezTo>
                                <a:pt x="5870131" y="25336"/>
                                <a:pt x="5862816" y="32652"/>
                                <a:pt x="5853798" y="32652"/>
                              </a:cubicBezTo>
                              <a:lnTo>
                                <a:pt x="16332" y="32652"/>
                              </a:lnTo>
                              <a:cubicBezTo>
                                <a:pt x="7315" y="32652"/>
                                <a:pt x="0" y="25336"/>
                                <a:pt x="0" y="16320"/>
                              </a:cubicBezTo>
                              <a:cubicBezTo>
                                <a:pt x="0" y="7302"/>
                                <a:pt x="7315" y="0"/>
                                <a:pt x="16332"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B4D6F1" id="_x0000_s1031" style="position:absolute;margin-left:-56.7pt;margin-top:-34.65pt;width:520.25pt;height:112.05pt;z-index:251665408;mso-position-horizontal-relative:margin" coordsize="66076,142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7" o:spid="_x0000_s1032" type="#_x0000_t75" style="position:absolute;left:8056;top:1595;width:12284;height:95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">
                <v:imagedata r:id="rId2" o:title=""/>
              </v:shape>
              <v:rect id="Rectangle 15" o:spid="_x0000_s1033" style="position:absolute;left:22562;top:5673;width:56952;height:1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188BDD54" w14:textId="77777777" w:rsidR="00976C2B" w:rsidRDefault="00976C2B" w:rsidP="00EA6BDA">
                      <w:r>
                        <w:rPr>
                          <w:b/>
                          <w:color w:val="181717"/>
                          <w:sz w:val="25"/>
                        </w:rPr>
                        <w:t>PREFEITURA MUNICIPAL DE SANTA MARIA DA VITÓRIA</w:t>
                      </w:r>
                    </w:p>
                  </w:txbxContent>
                </v:textbox>
              </v:rect>
              <v:rect id="Rectangle 16" o:spid="_x0000_s1034" style="position:absolute;left:33637;top:7867;width:2748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22064B5B" w14:textId="77777777" w:rsidR="00976C2B" w:rsidRDefault="00976C2B" w:rsidP="00EA6BDA">
                      <w:r>
                        <w:rPr>
                          <w:b/>
                          <w:color w:val="181717"/>
                        </w:rPr>
                        <w:t>ADMINISTRAÇÃO 2025-2028</w:t>
                      </w:r>
                    </w:p>
                  </w:txbxContent>
                </v:textbox>
              </v:rect>
              <v:shape id="Shape 17" o:spid="_x0000_s1035" style="position:absolute;left:7375;top:12305;width:58701;height:326;visibility:visible;mso-wrap-style:square;v-text-anchor:top" coordsize="5870131,32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" path="m16332,l5853798,v9018,,16333,7302,16333,16320c5870131,25336,5862816,32652,5853798,32652r-5837466,c7315,32652,,25336,,16320,,7302,7315,,16332,xe" fillcolor="#181717" stroked="f" strokeweight="0">
                <v:stroke miterlimit="83231f" joinstyle="miter"/>
                <v:path arrowok="t" o:connecttype="custom" o:connectlocs="2,0;585,0;587,2;585,3;2,3;0,2;2,0" o:connectangles="0,0,0,0,0,0,0" textboxrect="0,0,5870131,32652"/>
              </v:shape>
              <w10:wrap type="square" anchorx="margin"/>
            </v:group>
          </w:pict>
        </mc:Fallback>
      </mc:AlternateContent>
    </w:r>
    <w:r>
      <w:rPr>
        <w:noProof/>
      </w:rPr>
      <mc:AlternateContent>
        <mc:Choice Requires="wpg">
          <w:drawing>
            <wp:anchor distT="0" distB="0" distL="114300" distR="114300" simplePos="0" relativeHeight="251664384" behindDoc="0" locked="0" layoutInCell="1" allowOverlap="1" wp14:anchorId="6DA26E93" wp14:editId="39A63F39">
              <wp:simplePos x="0" y="0"/>
              <wp:positionH relativeFrom="page">
                <wp:posOffset>6487478</wp:posOffset>
              </wp:positionH>
              <wp:positionV relativeFrom="page">
                <wp:posOffset>14605</wp:posOffset>
              </wp:positionV>
              <wp:extent cx="949325" cy="1489710"/>
              <wp:effectExtent l="0" t="0" r="22225" b="15240"/>
              <wp:wrapTopAndBottom/>
              <wp:docPr id="10"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49325" cy="1489710"/>
                        <a:chOff x="423" y="0"/>
                        <a:chExt cx="5276" cy="14635"/>
                      </a:xfrm>
                    </wpg:grpSpPr>
                    <wps:wsp>
                      <wps:cNvPr id="11" name="Shape 10"/>
                      <wps:cNvSpPr>
                        <a:spLocks/>
                      </wps:cNvSpPr>
                      <wps:spPr bwMode="auto">
                        <a:xfrm>
                          <a:off x="2997" y="0"/>
                          <a:ext cx="2279" cy="14635"/>
                        </a:xfrm>
                        <a:custGeom>
                          <a:avLst/>
                          <a:gdLst>
                            <a:gd name="T0" fmla="*/ 2279 w 227962"/>
                            <a:gd name="T1" fmla="*/ 14635 h 1463501"/>
                            <a:gd name="T2" fmla="*/ 1640 w 227962"/>
                            <a:gd name="T3" fmla="*/ 13307 h 1463501"/>
                            <a:gd name="T4" fmla="*/ 0 w 227962"/>
                            <a:gd name="T5" fmla="*/ 5184 h 1463501"/>
                            <a:gd name="T6" fmla="*/ 424 w 227962"/>
                            <a:gd name="T7" fmla="*/ 978 h 1463501"/>
                            <a:gd name="T8" fmla="*/ 649 w 227962"/>
                            <a:gd name="T9" fmla="*/ 0 h 1463501"/>
                            <a:gd name="T10" fmla="*/ 0 60000 65536"/>
                            <a:gd name="T11" fmla="*/ 0 60000 65536"/>
                            <a:gd name="T12" fmla="*/ 0 60000 65536"/>
                            <a:gd name="T13" fmla="*/ 0 60000 65536"/>
                            <a:gd name="T14" fmla="*/ 0 60000 65536"/>
                            <a:gd name="T15" fmla="*/ 0 w 227962"/>
                            <a:gd name="T16" fmla="*/ 0 h 1463501"/>
                            <a:gd name="T17" fmla="*/ 227962 w 227962"/>
                            <a:gd name="T18" fmla="*/ 1463501 h 1463501"/>
                          </a:gdLst>
                          <a:ahLst/>
                          <a:cxnLst>
                            <a:cxn ang="T10">
                              <a:pos x="T0" y="T1"/>
                            </a:cxn>
                            <a:cxn ang="T11">
                              <a:pos x="T2" y="T3"/>
                            </a:cxn>
                            <a:cxn ang="T12">
                              <a:pos x="T4" y="T5"/>
                            </a:cxn>
                            <a:cxn ang="T13">
                              <a:pos x="T6" y="T7"/>
                            </a:cxn>
                            <a:cxn ang="T14">
                              <a:pos x="T8" y="T9"/>
                            </a:cxn>
                          </a:cxnLst>
                          <a:rect l="T15" t="T16" r="T17" b="T18"/>
                          <a:pathLst>
                            <a:path w="227962" h="1463501">
                              <a:moveTo>
                                <a:pt x="227962" y="1463501"/>
                              </a:moveTo>
                              <a:lnTo>
                                <a:pt x="164010" y="1330746"/>
                              </a:lnTo>
                              <a:cubicBezTo>
                                <a:pt x="58400" y="1081057"/>
                                <a:pt x="0" y="806538"/>
                                <a:pt x="0" y="518378"/>
                              </a:cubicBezTo>
                              <a:cubicBezTo>
                                <a:pt x="0" y="374298"/>
                                <a:pt x="14600" y="233628"/>
                                <a:pt x="42401" y="97767"/>
                              </a:cubicBezTo>
                              <a:lnTo>
                                <a:pt x="64966" y="0"/>
                              </a:lnTo>
                            </a:path>
                          </a:pathLst>
                        </a:custGeom>
                        <a:noFill/>
                        <a:ln w="12700">
                          <a:solidFill>
                            <a:srgbClr val="E4322B"/>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Shape 11"/>
                      <wps:cNvSpPr>
                        <a:spLocks/>
                      </wps:cNvSpPr>
                      <wps:spPr bwMode="auto">
                        <a:xfrm>
                          <a:off x="423" y="332"/>
                          <a:ext cx="5276" cy="9368"/>
                        </a:xfrm>
                        <a:custGeom>
                          <a:avLst/>
                          <a:gdLst>
                            <a:gd name="T0" fmla="*/ 5276 w 527688"/>
                            <a:gd name="T1" fmla="*/ 9368 h 936892"/>
                            <a:gd name="T2" fmla="*/ 4115 w 527688"/>
                            <a:gd name="T3" fmla="*/ 8091 h 936892"/>
                            <a:gd name="T4" fmla="*/ 7 w 527688"/>
                            <a:gd name="T5" fmla="*/ 32 h 936892"/>
                            <a:gd name="T6" fmla="*/ 0 w 527688"/>
                            <a:gd name="T7" fmla="*/ 0 h 936892"/>
                            <a:gd name="T8" fmla="*/ 0 60000 65536"/>
                            <a:gd name="T9" fmla="*/ 0 60000 65536"/>
                            <a:gd name="T10" fmla="*/ 0 60000 65536"/>
                            <a:gd name="T11" fmla="*/ 0 60000 65536"/>
                            <a:gd name="T12" fmla="*/ 0 w 527688"/>
                            <a:gd name="T13" fmla="*/ 0 h 936892"/>
                            <a:gd name="T14" fmla="*/ 527688 w 527688"/>
                            <a:gd name="T15" fmla="*/ 936892 h 936892"/>
                          </a:gdLst>
                          <a:ahLst/>
                          <a:cxnLst>
                            <a:cxn ang="T8">
                              <a:pos x="T0" y="T1"/>
                            </a:cxn>
                            <a:cxn ang="T9">
                              <a:pos x="T2" y="T3"/>
                            </a:cxn>
                            <a:cxn ang="T10">
                              <a:pos x="T4" y="T5"/>
                            </a:cxn>
                            <a:cxn ang="T11">
                              <a:pos x="T6" y="T7"/>
                            </a:cxn>
                          </a:cxnLst>
                          <a:rect l="T12" t="T13" r="T14" b="T15"/>
                          <a:pathLst>
                            <a:path w="527688" h="936892">
                              <a:moveTo>
                                <a:pt x="527688" y="936892"/>
                              </a:moveTo>
                              <a:lnTo>
                                <a:pt x="411610" y="809174"/>
                              </a:lnTo>
                              <a:cubicBezTo>
                                <a:pt x="220214" y="577256"/>
                                <a:pt x="77947" y="303291"/>
                                <a:pt x="740" y="3211"/>
                              </a:cubicBezTo>
                              <a:lnTo>
                                <a:pt x="0" y="0"/>
                              </a:lnTo>
                            </a:path>
                          </a:pathLst>
                        </a:custGeom>
                        <a:noFill/>
                        <a:ln w="12700">
                          <a:solidFill>
                            <a:srgbClr val="009ED5"/>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4B55CD" id="Grupo 4" o:spid="_x0000_s1026" style="position:absolute;margin-left:510.85pt;margin-top:1.15pt;width:74.75pt;height:117.3pt;z-index:251664384;mso-position-horizontal-relative:page;mso-position-vertical-relative:page" coordorigin="423" coordsize="5276,14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">
              <v:shape id="Shape 10" o:spid="_x0000_s1027" style="position:absolute;left:2997;width:2279;height:14635;visibility:visible;mso-wrap-style:square;v-text-anchor:top" coordsize="227962,1463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" path="m227962,1463501l164010,1330746c58400,1081057,,806538,,518378,,374298,14600,233628,42401,97767l64966,e" filled="f" strokecolor="#e4322b" strokeweight="1pt">
                <v:stroke miterlimit="83231f" joinstyle="miter"/>
                <v:path arrowok="t" o:connecttype="custom" o:connectlocs="23,146;16,133;0,52;4,10;6,0" o:connectangles="0,0,0,0,0" textboxrect="0,0,227962,1463501"/>
              </v:shape>
              <v:shape id="Shape 11" o:spid="_x0000_s1028" style="position:absolute;left:423;top:332;width:5276;height:9368;visibility:visible;mso-wrap-style:square;v-text-anchor:top" coordsize="527688,936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" path="m527688,936892l411610,809174c220214,577256,77947,303291,740,3211l,e" filled="f" strokecolor="#009ed5" strokeweight="1pt">
                <v:stroke miterlimit="83231f" joinstyle="miter"/>
                <v:path arrowok="t" o:connecttype="custom" o:connectlocs="53,94;41,81;0,0;0,0" o:connectangles="0,0,0,0" textboxrect="0,0,527688,936892"/>
              </v:shape>
              <w10:wrap type="topAndBottom"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DA9AF19C"/>
    <w:lvl w:ilvl="0">
      <w:start w:val="1"/>
      <w:numFmt w:val="decimal"/>
      <w:pStyle w:val="Nivel01"/>
      <w:lvlText w:val="%1."/>
      <w:lvlJc w:val="left"/>
      <w:pPr>
        <w:ind w:left="360" w:hanging="360"/>
      </w:pPr>
      <w:rPr>
        <w:b/>
      </w:rPr>
    </w:lvl>
    <w:lvl w:ilvl="1">
      <w:start w:val="1"/>
      <w:numFmt w:val="decimal"/>
      <w:pStyle w:val="Nivel2"/>
      <w:lvlText w:val="%1.%2."/>
      <w:lvlJc w:val="left"/>
      <w:pPr>
        <w:ind w:left="5394" w:hanging="432"/>
      </w:pPr>
      <w:rPr>
        <w:b w:val="0"/>
        <w:i w:val="0"/>
        <w:strike w:val="0"/>
        <w:color w:val="auto"/>
        <w:sz w:val="23"/>
        <w:szCs w:val="23"/>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1F2680"/>
    <w:multiLevelType w:val="hybridMultilevel"/>
    <w:tmpl w:val="D26AC1B8"/>
    <w:lvl w:ilvl="0" w:tplc="74CE8A94">
      <w:start w:val="1"/>
      <w:numFmt w:val="upperRoman"/>
      <w:lvlText w:val="%1."/>
      <w:lvlJc w:val="left"/>
      <w:pPr>
        <w:ind w:left="3637" w:hanging="720"/>
      </w:pPr>
      <w:rPr>
        <w:rFonts w:hint="default"/>
      </w:rPr>
    </w:lvl>
    <w:lvl w:ilvl="1" w:tplc="04160019" w:tentative="1">
      <w:start w:val="1"/>
      <w:numFmt w:val="lowerLetter"/>
      <w:lvlText w:val="%2."/>
      <w:lvlJc w:val="left"/>
      <w:pPr>
        <w:ind w:left="3997" w:hanging="360"/>
      </w:pPr>
    </w:lvl>
    <w:lvl w:ilvl="2" w:tplc="0416001B" w:tentative="1">
      <w:start w:val="1"/>
      <w:numFmt w:val="lowerRoman"/>
      <w:lvlText w:val="%3."/>
      <w:lvlJc w:val="right"/>
      <w:pPr>
        <w:ind w:left="4717" w:hanging="180"/>
      </w:pPr>
    </w:lvl>
    <w:lvl w:ilvl="3" w:tplc="0416000F" w:tentative="1">
      <w:start w:val="1"/>
      <w:numFmt w:val="decimal"/>
      <w:lvlText w:val="%4."/>
      <w:lvlJc w:val="left"/>
      <w:pPr>
        <w:ind w:left="5437" w:hanging="360"/>
      </w:pPr>
    </w:lvl>
    <w:lvl w:ilvl="4" w:tplc="04160019" w:tentative="1">
      <w:start w:val="1"/>
      <w:numFmt w:val="lowerLetter"/>
      <w:lvlText w:val="%5."/>
      <w:lvlJc w:val="left"/>
      <w:pPr>
        <w:ind w:left="6157" w:hanging="360"/>
      </w:pPr>
    </w:lvl>
    <w:lvl w:ilvl="5" w:tplc="0416001B" w:tentative="1">
      <w:start w:val="1"/>
      <w:numFmt w:val="lowerRoman"/>
      <w:lvlText w:val="%6."/>
      <w:lvlJc w:val="right"/>
      <w:pPr>
        <w:ind w:left="6877" w:hanging="180"/>
      </w:pPr>
    </w:lvl>
    <w:lvl w:ilvl="6" w:tplc="0416000F" w:tentative="1">
      <w:start w:val="1"/>
      <w:numFmt w:val="decimal"/>
      <w:lvlText w:val="%7."/>
      <w:lvlJc w:val="left"/>
      <w:pPr>
        <w:ind w:left="7597" w:hanging="360"/>
      </w:pPr>
    </w:lvl>
    <w:lvl w:ilvl="7" w:tplc="04160019" w:tentative="1">
      <w:start w:val="1"/>
      <w:numFmt w:val="lowerLetter"/>
      <w:lvlText w:val="%8."/>
      <w:lvlJc w:val="left"/>
      <w:pPr>
        <w:ind w:left="8317" w:hanging="360"/>
      </w:pPr>
    </w:lvl>
    <w:lvl w:ilvl="8" w:tplc="0416001B" w:tentative="1">
      <w:start w:val="1"/>
      <w:numFmt w:val="lowerRoman"/>
      <w:lvlText w:val="%9."/>
      <w:lvlJc w:val="right"/>
      <w:pPr>
        <w:ind w:left="9037" w:hanging="180"/>
      </w:p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C375382"/>
    <w:multiLevelType w:val="hybridMultilevel"/>
    <w:tmpl w:val="B7EA1DEE"/>
    <w:lvl w:ilvl="0" w:tplc="903AA2C4">
      <w:start w:val="1"/>
      <w:numFmt w:val="bullet"/>
      <w:lvlText w:val=""/>
      <w:lvlJc w:val="left"/>
      <w:pPr>
        <w:ind w:left="2487" w:hanging="360"/>
      </w:pPr>
      <w:rPr>
        <w:rFonts w:ascii="Wingdings" w:eastAsiaTheme="minorEastAsia" w:hAnsi="Wingdings" w:cs="Arial"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3D004D"/>
    <w:multiLevelType w:val="hybridMultilevel"/>
    <w:tmpl w:val="E5860B2A"/>
    <w:lvl w:ilvl="0" w:tplc="04160017">
      <w:start w:val="1"/>
      <w:numFmt w:val="lowerLetter"/>
      <w:lvlText w:val="%1)"/>
      <w:lvlJc w:val="left"/>
      <w:pPr>
        <w:ind w:left="2358" w:hanging="360"/>
      </w:pPr>
    </w:lvl>
    <w:lvl w:ilvl="1" w:tplc="04160019" w:tentative="1">
      <w:start w:val="1"/>
      <w:numFmt w:val="lowerLetter"/>
      <w:lvlText w:val="%2."/>
      <w:lvlJc w:val="left"/>
      <w:pPr>
        <w:ind w:left="3078" w:hanging="360"/>
      </w:pPr>
    </w:lvl>
    <w:lvl w:ilvl="2" w:tplc="0416001B" w:tentative="1">
      <w:start w:val="1"/>
      <w:numFmt w:val="lowerRoman"/>
      <w:lvlText w:val="%3."/>
      <w:lvlJc w:val="right"/>
      <w:pPr>
        <w:ind w:left="3798" w:hanging="180"/>
      </w:pPr>
    </w:lvl>
    <w:lvl w:ilvl="3" w:tplc="0416000F" w:tentative="1">
      <w:start w:val="1"/>
      <w:numFmt w:val="decimal"/>
      <w:lvlText w:val="%4."/>
      <w:lvlJc w:val="left"/>
      <w:pPr>
        <w:ind w:left="4518" w:hanging="360"/>
      </w:pPr>
    </w:lvl>
    <w:lvl w:ilvl="4" w:tplc="04160019" w:tentative="1">
      <w:start w:val="1"/>
      <w:numFmt w:val="lowerLetter"/>
      <w:lvlText w:val="%5."/>
      <w:lvlJc w:val="left"/>
      <w:pPr>
        <w:ind w:left="5238" w:hanging="360"/>
      </w:pPr>
    </w:lvl>
    <w:lvl w:ilvl="5" w:tplc="0416001B" w:tentative="1">
      <w:start w:val="1"/>
      <w:numFmt w:val="lowerRoman"/>
      <w:lvlText w:val="%6."/>
      <w:lvlJc w:val="right"/>
      <w:pPr>
        <w:ind w:left="5958" w:hanging="180"/>
      </w:pPr>
    </w:lvl>
    <w:lvl w:ilvl="6" w:tplc="0416000F" w:tentative="1">
      <w:start w:val="1"/>
      <w:numFmt w:val="decimal"/>
      <w:lvlText w:val="%7."/>
      <w:lvlJc w:val="left"/>
      <w:pPr>
        <w:ind w:left="6678" w:hanging="360"/>
      </w:pPr>
    </w:lvl>
    <w:lvl w:ilvl="7" w:tplc="04160019" w:tentative="1">
      <w:start w:val="1"/>
      <w:numFmt w:val="lowerLetter"/>
      <w:lvlText w:val="%8."/>
      <w:lvlJc w:val="left"/>
      <w:pPr>
        <w:ind w:left="7398" w:hanging="360"/>
      </w:pPr>
    </w:lvl>
    <w:lvl w:ilvl="8" w:tplc="0416001B" w:tentative="1">
      <w:start w:val="1"/>
      <w:numFmt w:val="lowerRoman"/>
      <w:lvlText w:val="%9."/>
      <w:lvlJc w:val="right"/>
      <w:pPr>
        <w:ind w:left="8118"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BF22A7D"/>
    <w:multiLevelType w:val="hybridMultilevel"/>
    <w:tmpl w:val="D26AC1B8"/>
    <w:lvl w:ilvl="0" w:tplc="74CE8A94">
      <w:start w:val="1"/>
      <w:numFmt w:val="upperRoman"/>
      <w:lvlText w:val="%1."/>
      <w:lvlJc w:val="left"/>
      <w:pPr>
        <w:ind w:left="3637" w:hanging="720"/>
      </w:pPr>
      <w:rPr>
        <w:rFonts w:hint="default"/>
      </w:rPr>
    </w:lvl>
    <w:lvl w:ilvl="1" w:tplc="04160019" w:tentative="1">
      <w:start w:val="1"/>
      <w:numFmt w:val="lowerLetter"/>
      <w:lvlText w:val="%2."/>
      <w:lvlJc w:val="left"/>
      <w:pPr>
        <w:ind w:left="3997" w:hanging="360"/>
      </w:pPr>
    </w:lvl>
    <w:lvl w:ilvl="2" w:tplc="0416001B" w:tentative="1">
      <w:start w:val="1"/>
      <w:numFmt w:val="lowerRoman"/>
      <w:lvlText w:val="%3."/>
      <w:lvlJc w:val="right"/>
      <w:pPr>
        <w:ind w:left="4717" w:hanging="180"/>
      </w:pPr>
    </w:lvl>
    <w:lvl w:ilvl="3" w:tplc="0416000F" w:tentative="1">
      <w:start w:val="1"/>
      <w:numFmt w:val="decimal"/>
      <w:lvlText w:val="%4."/>
      <w:lvlJc w:val="left"/>
      <w:pPr>
        <w:ind w:left="5437" w:hanging="360"/>
      </w:pPr>
    </w:lvl>
    <w:lvl w:ilvl="4" w:tplc="04160019" w:tentative="1">
      <w:start w:val="1"/>
      <w:numFmt w:val="lowerLetter"/>
      <w:lvlText w:val="%5."/>
      <w:lvlJc w:val="left"/>
      <w:pPr>
        <w:ind w:left="6157" w:hanging="360"/>
      </w:pPr>
    </w:lvl>
    <w:lvl w:ilvl="5" w:tplc="0416001B" w:tentative="1">
      <w:start w:val="1"/>
      <w:numFmt w:val="lowerRoman"/>
      <w:lvlText w:val="%6."/>
      <w:lvlJc w:val="right"/>
      <w:pPr>
        <w:ind w:left="6877" w:hanging="180"/>
      </w:pPr>
    </w:lvl>
    <w:lvl w:ilvl="6" w:tplc="0416000F" w:tentative="1">
      <w:start w:val="1"/>
      <w:numFmt w:val="decimal"/>
      <w:lvlText w:val="%7."/>
      <w:lvlJc w:val="left"/>
      <w:pPr>
        <w:ind w:left="7597" w:hanging="360"/>
      </w:pPr>
    </w:lvl>
    <w:lvl w:ilvl="7" w:tplc="04160019" w:tentative="1">
      <w:start w:val="1"/>
      <w:numFmt w:val="lowerLetter"/>
      <w:lvlText w:val="%8."/>
      <w:lvlJc w:val="left"/>
      <w:pPr>
        <w:ind w:left="8317" w:hanging="360"/>
      </w:pPr>
    </w:lvl>
    <w:lvl w:ilvl="8" w:tplc="0416001B" w:tentative="1">
      <w:start w:val="1"/>
      <w:numFmt w:val="lowerRoman"/>
      <w:lvlText w:val="%9."/>
      <w:lvlJc w:val="right"/>
      <w:pPr>
        <w:ind w:left="9037" w:hanging="18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1"/>
  </w:num>
  <w:num w:numId="4">
    <w:abstractNumId w:val="12"/>
  </w:num>
  <w:num w:numId="5">
    <w:abstractNumId w:val="6"/>
  </w:num>
  <w:num w:numId="6">
    <w:abstractNumId w:val="3"/>
  </w:num>
  <w:num w:numId="7">
    <w:abstractNumId w:val="8"/>
  </w:num>
  <w:num w:numId="8">
    <w:abstractNumId w:val="10"/>
  </w:num>
  <w:num w:numId="9">
    <w:abstractNumId w:val="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3"/>
          <w:szCs w:val="23"/>
        </w:rPr>
      </w:lvl>
    </w:lvlOverride>
    <w:lvlOverride w:ilvl="3">
      <w:lvl w:ilvl="3">
        <w:start w:val="1"/>
        <w:numFmt w:val="decimal"/>
        <w:pStyle w:val="Nivel4"/>
        <w:lvlText w:val="%1.%2.%3.%4."/>
        <w:lvlJc w:val="left"/>
        <w:pPr>
          <w:ind w:left="2917" w:hanging="648"/>
        </w:pPr>
        <w:rPr>
          <w:rFonts w:ascii="Myriad Pro" w:hAnsi="Myriad Pro" w:hint="default"/>
          <w:sz w:val="23"/>
          <w:szCs w:val="23"/>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7"/>
  </w:num>
  <w:num w:numId="12">
    <w:abstractNumId w:val="2"/>
  </w:num>
  <w:num w:numId="13">
    <w:abstractNumId w:val="9"/>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A30"/>
    <w:rsid w:val="00007E0D"/>
    <w:rsid w:val="00010C6A"/>
    <w:rsid w:val="0001134B"/>
    <w:rsid w:val="00011390"/>
    <w:rsid w:val="000122C1"/>
    <w:rsid w:val="000124BA"/>
    <w:rsid w:val="00012A11"/>
    <w:rsid w:val="00012CE5"/>
    <w:rsid w:val="000140AE"/>
    <w:rsid w:val="00014236"/>
    <w:rsid w:val="0001427F"/>
    <w:rsid w:val="0001451E"/>
    <w:rsid w:val="00014B1F"/>
    <w:rsid w:val="00014E30"/>
    <w:rsid w:val="00014E7A"/>
    <w:rsid w:val="00014FC0"/>
    <w:rsid w:val="00015076"/>
    <w:rsid w:val="0001535D"/>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A05"/>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071"/>
    <w:rsid w:val="000438B3"/>
    <w:rsid w:val="00044685"/>
    <w:rsid w:val="0004478F"/>
    <w:rsid w:val="00044CF4"/>
    <w:rsid w:val="00045152"/>
    <w:rsid w:val="000452C7"/>
    <w:rsid w:val="000454D0"/>
    <w:rsid w:val="00045552"/>
    <w:rsid w:val="0004561D"/>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7DB"/>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33"/>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6E4"/>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3DB"/>
    <w:rsid w:val="000C6446"/>
    <w:rsid w:val="000C657E"/>
    <w:rsid w:val="000C670A"/>
    <w:rsid w:val="000C7B49"/>
    <w:rsid w:val="000C7F60"/>
    <w:rsid w:val="000C7FA6"/>
    <w:rsid w:val="000C7FFC"/>
    <w:rsid w:val="000D017E"/>
    <w:rsid w:val="000D1CEA"/>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1B3B"/>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223"/>
    <w:rsid w:val="00152F6C"/>
    <w:rsid w:val="0015394F"/>
    <w:rsid w:val="00153E25"/>
    <w:rsid w:val="00154505"/>
    <w:rsid w:val="00154B86"/>
    <w:rsid w:val="00154BF4"/>
    <w:rsid w:val="00155D25"/>
    <w:rsid w:val="001562A8"/>
    <w:rsid w:val="00156349"/>
    <w:rsid w:val="001565DA"/>
    <w:rsid w:val="0015662C"/>
    <w:rsid w:val="0015684D"/>
    <w:rsid w:val="00156C74"/>
    <w:rsid w:val="00156E90"/>
    <w:rsid w:val="00156F82"/>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203"/>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758"/>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5867"/>
    <w:rsid w:val="001D6554"/>
    <w:rsid w:val="001D6EE5"/>
    <w:rsid w:val="001D73F9"/>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52"/>
    <w:rsid w:val="001E40D3"/>
    <w:rsid w:val="001E483E"/>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8BE"/>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886"/>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BCE"/>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6AE"/>
    <w:rsid w:val="002267BC"/>
    <w:rsid w:val="002273DE"/>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3740A"/>
    <w:rsid w:val="00240B17"/>
    <w:rsid w:val="00240E5B"/>
    <w:rsid w:val="00241680"/>
    <w:rsid w:val="00241D78"/>
    <w:rsid w:val="00241F34"/>
    <w:rsid w:val="0024276C"/>
    <w:rsid w:val="002428BE"/>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199B"/>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CA5"/>
    <w:rsid w:val="00263E6F"/>
    <w:rsid w:val="0026417F"/>
    <w:rsid w:val="002643F7"/>
    <w:rsid w:val="00264555"/>
    <w:rsid w:val="00264774"/>
    <w:rsid w:val="0026552C"/>
    <w:rsid w:val="002656A2"/>
    <w:rsid w:val="00265B35"/>
    <w:rsid w:val="00265F07"/>
    <w:rsid w:val="00265FB6"/>
    <w:rsid w:val="002668A9"/>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42EC"/>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2F9"/>
    <w:rsid w:val="00294348"/>
    <w:rsid w:val="00294C1A"/>
    <w:rsid w:val="00294F3F"/>
    <w:rsid w:val="002950EF"/>
    <w:rsid w:val="00295776"/>
    <w:rsid w:val="00295EB3"/>
    <w:rsid w:val="00296122"/>
    <w:rsid w:val="002961D6"/>
    <w:rsid w:val="0029671A"/>
    <w:rsid w:val="00296F0D"/>
    <w:rsid w:val="002970B7"/>
    <w:rsid w:val="00297DB5"/>
    <w:rsid w:val="00297E77"/>
    <w:rsid w:val="002A046D"/>
    <w:rsid w:val="002A0D02"/>
    <w:rsid w:val="002A1164"/>
    <w:rsid w:val="002A117A"/>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621"/>
    <w:rsid w:val="002F084D"/>
    <w:rsid w:val="002F0A9A"/>
    <w:rsid w:val="002F0D0C"/>
    <w:rsid w:val="002F1427"/>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6CD"/>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982"/>
    <w:rsid w:val="00315A92"/>
    <w:rsid w:val="00315CA8"/>
    <w:rsid w:val="00316D00"/>
    <w:rsid w:val="0031715D"/>
    <w:rsid w:val="003172B7"/>
    <w:rsid w:val="00320345"/>
    <w:rsid w:val="003214B9"/>
    <w:rsid w:val="0032192E"/>
    <w:rsid w:val="00321A1D"/>
    <w:rsid w:val="003221EA"/>
    <w:rsid w:val="003225C9"/>
    <w:rsid w:val="00322A3E"/>
    <w:rsid w:val="00322CB7"/>
    <w:rsid w:val="003238C3"/>
    <w:rsid w:val="00323ADB"/>
    <w:rsid w:val="00323E6D"/>
    <w:rsid w:val="00324781"/>
    <w:rsid w:val="00324BCD"/>
    <w:rsid w:val="00324E0B"/>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40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238"/>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595"/>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6D8C"/>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1DC"/>
    <w:rsid w:val="00493416"/>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6C0D"/>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73"/>
    <w:rsid w:val="004F1294"/>
    <w:rsid w:val="004F16B4"/>
    <w:rsid w:val="004F1A89"/>
    <w:rsid w:val="004F1EC5"/>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1EF0"/>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0C7"/>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0DC"/>
    <w:rsid w:val="00536504"/>
    <w:rsid w:val="00536840"/>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748"/>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4F63"/>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3EE"/>
    <w:rsid w:val="005D0DD1"/>
    <w:rsid w:val="005D0FB4"/>
    <w:rsid w:val="005D11A2"/>
    <w:rsid w:val="005D13A4"/>
    <w:rsid w:val="005D14BE"/>
    <w:rsid w:val="005D1FC2"/>
    <w:rsid w:val="005D281F"/>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190"/>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0A62"/>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6B5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6ADE"/>
    <w:rsid w:val="00636B68"/>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27"/>
    <w:rsid w:val="0064607E"/>
    <w:rsid w:val="00646360"/>
    <w:rsid w:val="00646C4C"/>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521"/>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284"/>
    <w:rsid w:val="00660BF3"/>
    <w:rsid w:val="00660F84"/>
    <w:rsid w:val="00660F89"/>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644"/>
    <w:rsid w:val="00671932"/>
    <w:rsid w:val="00671E95"/>
    <w:rsid w:val="00672017"/>
    <w:rsid w:val="00672293"/>
    <w:rsid w:val="0067256C"/>
    <w:rsid w:val="00672F74"/>
    <w:rsid w:val="006732E0"/>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5A28"/>
    <w:rsid w:val="006864E8"/>
    <w:rsid w:val="00686692"/>
    <w:rsid w:val="006869EC"/>
    <w:rsid w:val="006876DE"/>
    <w:rsid w:val="00690011"/>
    <w:rsid w:val="006901E4"/>
    <w:rsid w:val="00690316"/>
    <w:rsid w:val="00690722"/>
    <w:rsid w:val="0069077E"/>
    <w:rsid w:val="00690B0A"/>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2C79"/>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B03"/>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69D4"/>
    <w:rsid w:val="006F777E"/>
    <w:rsid w:val="006F78F5"/>
    <w:rsid w:val="006F7AAA"/>
    <w:rsid w:val="0070051E"/>
    <w:rsid w:val="00700CBD"/>
    <w:rsid w:val="00700E41"/>
    <w:rsid w:val="007010B9"/>
    <w:rsid w:val="007015D6"/>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4F2F"/>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505"/>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C1"/>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27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77EEE"/>
    <w:rsid w:val="007815B0"/>
    <w:rsid w:val="00781AD8"/>
    <w:rsid w:val="00782A77"/>
    <w:rsid w:val="00782B72"/>
    <w:rsid w:val="00784CC4"/>
    <w:rsid w:val="00785555"/>
    <w:rsid w:val="00785756"/>
    <w:rsid w:val="00785D41"/>
    <w:rsid w:val="00786098"/>
    <w:rsid w:val="00786EB8"/>
    <w:rsid w:val="007873E6"/>
    <w:rsid w:val="00787D28"/>
    <w:rsid w:val="0079000C"/>
    <w:rsid w:val="00790033"/>
    <w:rsid w:val="00790564"/>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4F6"/>
    <w:rsid w:val="00794B37"/>
    <w:rsid w:val="00794E8C"/>
    <w:rsid w:val="007950D8"/>
    <w:rsid w:val="007953B9"/>
    <w:rsid w:val="0079697B"/>
    <w:rsid w:val="0079754C"/>
    <w:rsid w:val="007A04D0"/>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47B"/>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5385"/>
    <w:rsid w:val="007B547C"/>
    <w:rsid w:val="007B63C3"/>
    <w:rsid w:val="007B63FB"/>
    <w:rsid w:val="007B668E"/>
    <w:rsid w:val="007B67BF"/>
    <w:rsid w:val="007B6D03"/>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1BEA"/>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43"/>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E96"/>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A50"/>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6E"/>
    <w:rsid w:val="008257ED"/>
    <w:rsid w:val="00825ABA"/>
    <w:rsid w:val="008263B8"/>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0E18"/>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42"/>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19E"/>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8A0"/>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6E0F"/>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1D1"/>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8F7D41"/>
    <w:rsid w:val="00900305"/>
    <w:rsid w:val="00900C1C"/>
    <w:rsid w:val="00900F65"/>
    <w:rsid w:val="0090112C"/>
    <w:rsid w:val="009015BF"/>
    <w:rsid w:val="009018E1"/>
    <w:rsid w:val="0090200C"/>
    <w:rsid w:val="009023DC"/>
    <w:rsid w:val="009029B0"/>
    <w:rsid w:val="00903308"/>
    <w:rsid w:val="009039B0"/>
    <w:rsid w:val="0090408D"/>
    <w:rsid w:val="00904580"/>
    <w:rsid w:val="00904757"/>
    <w:rsid w:val="00904B36"/>
    <w:rsid w:val="00904C80"/>
    <w:rsid w:val="00904DA9"/>
    <w:rsid w:val="00904E6B"/>
    <w:rsid w:val="00904FCB"/>
    <w:rsid w:val="0090566D"/>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7E2"/>
    <w:rsid w:val="009428BB"/>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3F4"/>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5F"/>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2B"/>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B23"/>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0C05"/>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278A"/>
    <w:rsid w:val="00A0307A"/>
    <w:rsid w:val="00A037C8"/>
    <w:rsid w:val="00A03AB2"/>
    <w:rsid w:val="00A03AC2"/>
    <w:rsid w:val="00A03C7D"/>
    <w:rsid w:val="00A03D54"/>
    <w:rsid w:val="00A03F07"/>
    <w:rsid w:val="00A03FAB"/>
    <w:rsid w:val="00A04583"/>
    <w:rsid w:val="00A04B46"/>
    <w:rsid w:val="00A04B94"/>
    <w:rsid w:val="00A04CCE"/>
    <w:rsid w:val="00A04D6C"/>
    <w:rsid w:val="00A053A2"/>
    <w:rsid w:val="00A055A5"/>
    <w:rsid w:val="00A059F8"/>
    <w:rsid w:val="00A05DD6"/>
    <w:rsid w:val="00A06074"/>
    <w:rsid w:val="00A0626C"/>
    <w:rsid w:val="00A06502"/>
    <w:rsid w:val="00A06F4A"/>
    <w:rsid w:val="00A07373"/>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218"/>
    <w:rsid w:val="00A1791D"/>
    <w:rsid w:val="00A17B3F"/>
    <w:rsid w:val="00A17CF5"/>
    <w:rsid w:val="00A203CB"/>
    <w:rsid w:val="00A204BC"/>
    <w:rsid w:val="00A20869"/>
    <w:rsid w:val="00A210D2"/>
    <w:rsid w:val="00A215A8"/>
    <w:rsid w:val="00A21CD7"/>
    <w:rsid w:val="00A2275D"/>
    <w:rsid w:val="00A22790"/>
    <w:rsid w:val="00A22822"/>
    <w:rsid w:val="00A2297E"/>
    <w:rsid w:val="00A22CC2"/>
    <w:rsid w:val="00A2334F"/>
    <w:rsid w:val="00A2351C"/>
    <w:rsid w:val="00A23838"/>
    <w:rsid w:val="00A23944"/>
    <w:rsid w:val="00A2400F"/>
    <w:rsid w:val="00A243B7"/>
    <w:rsid w:val="00A25337"/>
    <w:rsid w:val="00A25E59"/>
    <w:rsid w:val="00A25FA0"/>
    <w:rsid w:val="00A2678B"/>
    <w:rsid w:val="00A26C1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4EB"/>
    <w:rsid w:val="00A3768F"/>
    <w:rsid w:val="00A40131"/>
    <w:rsid w:val="00A402A1"/>
    <w:rsid w:val="00A415DD"/>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8C5"/>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18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B7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1DD"/>
    <w:rsid w:val="00A9539C"/>
    <w:rsid w:val="00A95683"/>
    <w:rsid w:val="00A95726"/>
    <w:rsid w:val="00A9641B"/>
    <w:rsid w:val="00A9643B"/>
    <w:rsid w:val="00A967CF"/>
    <w:rsid w:val="00A96BA3"/>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767"/>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2FB"/>
    <w:rsid w:val="00AE3505"/>
    <w:rsid w:val="00AE3756"/>
    <w:rsid w:val="00AE3A4B"/>
    <w:rsid w:val="00AE3A63"/>
    <w:rsid w:val="00AE3BCA"/>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436"/>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87B"/>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173DE"/>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BA3"/>
    <w:rsid w:val="00B36C69"/>
    <w:rsid w:val="00B36D81"/>
    <w:rsid w:val="00B36DB8"/>
    <w:rsid w:val="00B3755C"/>
    <w:rsid w:val="00B37837"/>
    <w:rsid w:val="00B37938"/>
    <w:rsid w:val="00B379BC"/>
    <w:rsid w:val="00B37D7D"/>
    <w:rsid w:val="00B37F7E"/>
    <w:rsid w:val="00B40375"/>
    <w:rsid w:val="00B404D3"/>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476"/>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B89"/>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454"/>
    <w:rsid w:val="00BA4550"/>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BA5"/>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0633"/>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36D"/>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408"/>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8B8"/>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6E"/>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39"/>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780"/>
    <w:rsid w:val="00C60AFD"/>
    <w:rsid w:val="00C60C2D"/>
    <w:rsid w:val="00C61093"/>
    <w:rsid w:val="00C6162E"/>
    <w:rsid w:val="00C6190E"/>
    <w:rsid w:val="00C61E0E"/>
    <w:rsid w:val="00C62E53"/>
    <w:rsid w:val="00C62E87"/>
    <w:rsid w:val="00C62FB0"/>
    <w:rsid w:val="00C63780"/>
    <w:rsid w:val="00C63B7B"/>
    <w:rsid w:val="00C63E23"/>
    <w:rsid w:val="00C65399"/>
    <w:rsid w:val="00C65917"/>
    <w:rsid w:val="00C671D2"/>
    <w:rsid w:val="00C678B5"/>
    <w:rsid w:val="00C67A0A"/>
    <w:rsid w:val="00C67D21"/>
    <w:rsid w:val="00C67F26"/>
    <w:rsid w:val="00C70043"/>
    <w:rsid w:val="00C71330"/>
    <w:rsid w:val="00C713F2"/>
    <w:rsid w:val="00C7197B"/>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3D74"/>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76F"/>
    <w:rsid w:val="00CB4B1F"/>
    <w:rsid w:val="00CB4E1C"/>
    <w:rsid w:val="00CB4E57"/>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4C56"/>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4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1DA"/>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2DFD"/>
    <w:rsid w:val="00D433A0"/>
    <w:rsid w:val="00D43511"/>
    <w:rsid w:val="00D4400A"/>
    <w:rsid w:val="00D4404B"/>
    <w:rsid w:val="00D4411B"/>
    <w:rsid w:val="00D44ABA"/>
    <w:rsid w:val="00D44EC6"/>
    <w:rsid w:val="00D45098"/>
    <w:rsid w:val="00D45DB7"/>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045"/>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7A"/>
    <w:rsid w:val="00D93392"/>
    <w:rsid w:val="00D936B2"/>
    <w:rsid w:val="00D93711"/>
    <w:rsid w:val="00D938C1"/>
    <w:rsid w:val="00D939AA"/>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AF9"/>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99"/>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0F74"/>
    <w:rsid w:val="00DD1537"/>
    <w:rsid w:val="00DD2A23"/>
    <w:rsid w:val="00DD369A"/>
    <w:rsid w:val="00DD3A14"/>
    <w:rsid w:val="00DD46E9"/>
    <w:rsid w:val="00DD4CC1"/>
    <w:rsid w:val="00DD4EF1"/>
    <w:rsid w:val="00DD52BE"/>
    <w:rsid w:val="00DD5474"/>
    <w:rsid w:val="00DD5DB3"/>
    <w:rsid w:val="00DD740A"/>
    <w:rsid w:val="00DD77DD"/>
    <w:rsid w:val="00DD793C"/>
    <w:rsid w:val="00DD7F26"/>
    <w:rsid w:val="00DE0175"/>
    <w:rsid w:val="00DE0B9F"/>
    <w:rsid w:val="00DE0D00"/>
    <w:rsid w:val="00DE0D18"/>
    <w:rsid w:val="00DE1208"/>
    <w:rsid w:val="00DE16CD"/>
    <w:rsid w:val="00DE220D"/>
    <w:rsid w:val="00DE2803"/>
    <w:rsid w:val="00DE3213"/>
    <w:rsid w:val="00DE3D6E"/>
    <w:rsid w:val="00DE3F0E"/>
    <w:rsid w:val="00DE4333"/>
    <w:rsid w:val="00DE478F"/>
    <w:rsid w:val="00DE579E"/>
    <w:rsid w:val="00DE5825"/>
    <w:rsid w:val="00DE62CD"/>
    <w:rsid w:val="00DE6492"/>
    <w:rsid w:val="00DE652F"/>
    <w:rsid w:val="00DE65AF"/>
    <w:rsid w:val="00DE7902"/>
    <w:rsid w:val="00DF02EE"/>
    <w:rsid w:val="00DF0517"/>
    <w:rsid w:val="00DF0830"/>
    <w:rsid w:val="00DF0AA6"/>
    <w:rsid w:val="00DF0AE7"/>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3F1"/>
    <w:rsid w:val="00E026FD"/>
    <w:rsid w:val="00E02A02"/>
    <w:rsid w:val="00E02AE7"/>
    <w:rsid w:val="00E02F7E"/>
    <w:rsid w:val="00E037E3"/>
    <w:rsid w:val="00E04590"/>
    <w:rsid w:val="00E04C02"/>
    <w:rsid w:val="00E04FBA"/>
    <w:rsid w:val="00E053B2"/>
    <w:rsid w:val="00E0617A"/>
    <w:rsid w:val="00E0644B"/>
    <w:rsid w:val="00E064D3"/>
    <w:rsid w:val="00E06595"/>
    <w:rsid w:val="00E065A9"/>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436"/>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5B17"/>
    <w:rsid w:val="00E36093"/>
    <w:rsid w:val="00E37722"/>
    <w:rsid w:val="00E37AE3"/>
    <w:rsid w:val="00E37CB7"/>
    <w:rsid w:val="00E40BF8"/>
    <w:rsid w:val="00E41057"/>
    <w:rsid w:val="00E410C7"/>
    <w:rsid w:val="00E4154D"/>
    <w:rsid w:val="00E4196F"/>
    <w:rsid w:val="00E41A87"/>
    <w:rsid w:val="00E41AD6"/>
    <w:rsid w:val="00E41B01"/>
    <w:rsid w:val="00E42017"/>
    <w:rsid w:val="00E422BD"/>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2EFB"/>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CC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3CC"/>
    <w:rsid w:val="00E93DA5"/>
    <w:rsid w:val="00E93F0A"/>
    <w:rsid w:val="00E94687"/>
    <w:rsid w:val="00E95AD8"/>
    <w:rsid w:val="00E95DD9"/>
    <w:rsid w:val="00E9628D"/>
    <w:rsid w:val="00E96341"/>
    <w:rsid w:val="00E9647F"/>
    <w:rsid w:val="00E966BE"/>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BD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6CFD"/>
    <w:rsid w:val="00EB732F"/>
    <w:rsid w:val="00EB780D"/>
    <w:rsid w:val="00EB7C4A"/>
    <w:rsid w:val="00EB7FBE"/>
    <w:rsid w:val="00EC0337"/>
    <w:rsid w:val="00EC07DD"/>
    <w:rsid w:val="00EC093F"/>
    <w:rsid w:val="00EC0D7C"/>
    <w:rsid w:val="00EC1115"/>
    <w:rsid w:val="00EC11A8"/>
    <w:rsid w:val="00EC12C1"/>
    <w:rsid w:val="00EC14D8"/>
    <w:rsid w:val="00EC19D7"/>
    <w:rsid w:val="00EC2131"/>
    <w:rsid w:val="00EC2591"/>
    <w:rsid w:val="00EC25CC"/>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596"/>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140"/>
    <w:rsid w:val="00F00C01"/>
    <w:rsid w:val="00F010A2"/>
    <w:rsid w:val="00F0135B"/>
    <w:rsid w:val="00F01407"/>
    <w:rsid w:val="00F01FD1"/>
    <w:rsid w:val="00F0247E"/>
    <w:rsid w:val="00F02E73"/>
    <w:rsid w:val="00F03088"/>
    <w:rsid w:val="00F03091"/>
    <w:rsid w:val="00F03789"/>
    <w:rsid w:val="00F05040"/>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93F"/>
    <w:rsid w:val="00F13A9A"/>
    <w:rsid w:val="00F13B27"/>
    <w:rsid w:val="00F13E7B"/>
    <w:rsid w:val="00F13FE2"/>
    <w:rsid w:val="00F14AB5"/>
    <w:rsid w:val="00F14D13"/>
    <w:rsid w:val="00F14DCF"/>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65E"/>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1013E4"/>
    <w:pPr>
      <w:numPr>
        <w:ilvl w:val="2"/>
        <w:numId w:val="9"/>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qFormat/>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pPr>
      <w:numPr>
        <w:ilvl w:val="0"/>
        <w:numId w:val="0"/>
      </w:numPr>
    </w:pPr>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qFormat/>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UnresolvedMention">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533679"/>
    <w:rPr>
      <w:rFonts w:ascii="Arial" w:eastAsia="Arial" w:hAnsi="Arial" w:cs="Arial"/>
      <w:i/>
      <w:iCs/>
      <w:color w:val="FF0000"/>
      <w:lang w:eastAsia="pt-BR"/>
    </w:rPr>
  </w:style>
  <w:style w:type="paragraph" w:customStyle="1" w:styleId="Default">
    <w:name w:val="Default"/>
    <w:rsid w:val="0004561D"/>
    <w:pPr>
      <w:autoSpaceDE w:val="0"/>
      <w:autoSpaceDN w:val="0"/>
      <w:adjustRightInd w:val="0"/>
    </w:pPr>
    <w:rPr>
      <w:rFonts w:ascii="Arial" w:hAnsi="Arial" w:cs="Arial"/>
      <w:color w:val="000000"/>
      <w:sz w:val="24"/>
      <w:szCs w:val="24"/>
    </w:rPr>
  </w:style>
  <w:style w:type="paragraph" w:customStyle="1" w:styleId="isselectedend">
    <w:name w:val="isselectedend"/>
    <w:basedOn w:val="Normal"/>
    <w:rsid w:val="00152223"/>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41362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8758647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80272750">
      <w:bodyDiv w:val="1"/>
      <w:marLeft w:val="0"/>
      <w:marRight w:val="0"/>
      <w:marTop w:val="0"/>
      <w:marBottom w:val="0"/>
      <w:divBdr>
        <w:top w:val="none" w:sz="0" w:space="0" w:color="auto"/>
        <w:left w:val="none" w:sz="0" w:space="0" w:color="auto"/>
        <w:bottom w:val="none" w:sz="0" w:space="0" w:color="auto"/>
        <w:right w:val="none" w:sz="0" w:space="0" w:color="auto"/>
      </w:divBdr>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36233495">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3955490">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28619769">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http://www.santamariadavitoria.ba.gov.br" TargetMode="External"/><Relationship Id="rId18" Type="http://schemas.openxmlformats.org/officeDocument/2006/relationships/hyperlink" Target="http://www.licitanet.com.br"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mailto:cpl@santamariadavitoria.ba.gov.br"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footer" Target="footer2.xml"/><Relationship Id="rId10" Type="http://schemas.openxmlformats.org/officeDocument/2006/relationships/hyperlink" Target="mailto:obras@santamariadavitoria.ba.gov.br" TargetMode="External"/><Relationship Id="rId19" Type="http://schemas.openxmlformats.org/officeDocument/2006/relationships/hyperlink" Target="http://www.santamariadavitoria.ba.gov.br" TargetMode="External"/><Relationship Id="rId4" Type="http://schemas.openxmlformats.org/officeDocument/2006/relationships/webSettings" Target="web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12501</Words>
  <Characters>67507</Characters>
  <Application>Microsoft Office Word</Application>
  <DocSecurity>0</DocSecurity>
  <Lines>562</Lines>
  <Paragraphs>159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79849</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2026-05-26T21:32:00Z</dcterms:created>
  <dcterms:modified xsi:type="dcterms:W3CDTF">2026-05-15T12:46:00Z</dcterms:modified>
</cp:coreProperties>
</file>